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0F933" w14:textId="77777777" w:rsidR="00A1294C" w:rsidRPr="0034585C" w:rsidRDefault="00A1294C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Учебный план </w:t>
      </w:r>
    </w:p>
    <w:p w14:paraId="53D50426" w14:textId="6BBAD59E" w:rsidR="00BF5D0B" w:rsidRPr="0034585C" w:rsidRDefault="00BF5D0B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дополнительно</w:t>
      </w:r>
      <w:r w:rsidR="00CA7F3F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й профессиональной </w:t>
      </w:r>
      <w:r w:rsidR="001A3F09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программы </w:t>
      </w:r>
      <w:r w:rsidR="00A1294C"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повышения кв</w:t>
      </w: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алификации</w:t>
      </w:r>
    </w:p>
    <w:p w14:paraId="2E0D11DA" w14:textId="743FC15C" w:rsidR="00BF5D0B" w:rsidRPr="0034585C" w:rsidRDefault="00021D0F" w:rsidP="00A1294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bookmarkStart w:id="0" w:name="_GoBack"/>
      <w:r w:rsidR="008373F6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="008373F6" w:rsidRPr="003030B6">
        <w:rPr>
          <w:rFonts w:ascii="Times New Roman" w:hAnsi="Times New Roman" w:cs="Times New Roman"/>
          <w:b/>
          <w:sz w:val="28"/>
          <w:szCs w:val="28"/>
          <w:lang w:eastAsia="ru-RU"/>
        </w:rPr>
        <w:t>оенно-врачебная экспертиза военнослужащих</w:t>
      </w:r>
      <w:bookmarkEnd w:id="0"/>
      <w:r w:rsidRPr="0034585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4672AF30" w14:textId="77777777" w:rsidR="00BF5D0B" w:rsidRPr="0034585C" w:rsidRDefault="00BF5D0B" w:rsidP="00BF5D0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B594F2C" w14:textId="5889D64D" w:rsidR="00CA7F3F" w:rsidRPr="0034585C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Срок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72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ч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52D78" w:rsidRPr="0034585C">
        <w:rPr>
          <w:rFonts w:ascii="Times New Roman" w:hAnsi="Times New Roman" w:cs="Times New Roman"/>
          <w:sz w:val="28"/>
          <w:szCs w:val="28"/>
        </w:rPr>
        <w:t>(</w:t>
      </w:r>
      <w:r w:rsidR="001D56F3">
        <w:rPr>
          <w:rFonts w:ascii="Times New Roman" w:hAnsi="Times New Roman" w:cs="Times New Roman"/>
          <w:sz w:val="28"/>
          <w:szCs w:val="28"/>
        </w:rPr>
        <w:t>2</w:t>
      </w:r>
      <w:r w:rsidRPr="0034585C">
        <w:rPr>
          <w:rFonts w:ascii="Times New Roman" w:hAnsi="Times New Roman" w:cs="Times New Roman"/>
          <w:sz w:val="28"/>
          <w:szCs w:val="28"/>
        </w:rPr>
        <w:t xml:space="preserve"> </w:t>
      </w:r>
      <w:r w:rsidR="001D56F3">
        <w:rPr>
          <w:rFonts w:ascii="Times New Roman" w:hAnsi="Times New Roman" w:cs="Times New Roman"/>
          <w:sz w:val="28"/>
          <w:szCs w:val="28"/>
        </w:rPr>
        <w:t>недели</w:t>
      </w:r>
      <w:r w:rsidRPr="0034585C">
        <w:rPr>
          <w:rFonts w:ascii="Times New Roman" w:hAnsi="Times New Roman" w:cs="Times New Roman"/>
          <w:sz w:val="28"/>
          <w:szCs w:val="28"/>
        </w:rPr>
        <w:t>)</w:t>
      </w:r>
    </w:p>
    <w:p w14:paraId="5C3F34B5" w14:textId="6D59C92B" w:rsidR="00CA7F3F" w:rsidRDefault="00CA7F3F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85C"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 w:rsidRPr="0034585C">
        <w:rPr>
          <w:rFonts w:ascii="Times New Roman" w:hAnsi="Times New Roman" w:cs="Times New Roman"/>
          <w:sz w:val="28"/>
          <w:szCs w:val="28"/>
        </w:rPr>
        <w:t xml:space="preserve"> дистанционная</w:t>
      </w:r>
    </w:p>
    <w:p w14:paraId="28876AE9" w14:textId="2091B56C" w:rsidR="00B020EA" w:rsidRPr="0034585C" w:rsidRDefault="00B020EA" w:rsidP="00CA7F3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E8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Целевая аудитория:</w:t>
      </w:r>
      <w:r w:rsidRPr="00842E8F">
        <w:rPr>
          <w:rFonts w:ascii="Times New Roman" w:hAnsi="Times New Roman" w:cs="Times New Roman"/>
          <w:sz w:val="28"/>
          <w:szCs w:val="28"/>
          <w:highlight w:val="yellow"/>
        </w:rPr>
        <w:t xml:space="preserve"> врачи</w:t>
      </w:r>
    </w:p>
    <w:p w14:paraId="7FD5E8FA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C57CE3C" w14:textId="77777777" w:rsidR="00BF5D0B" w:rsidRPr="0034585C" w:rsidRDefault="00BF5D0B" w:rsidP="00BF5D0B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585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992"/>
        <w:gridCol w:w="1843"/>
      </w:tblGrid>
      <w:tr w:rsidR="00C04128" w:rsidRPr="0034585C" w14:paraId="4D4CF24E" w14:textId="77777777" w:rsidTr="00FA243A">
        <w:tc>
          <w:tcPr>
            <w:tcW w:w="675" w:type="dxa"/>
            <w:vAlign w:val="center"/>
          </w:tcPr>
          <w:p w14:paraId="5F8FA0BF" w14:textId="77777777" w:rsidR="00C04128" w:rsidRPr="0034585C" w:rsidRDefault="00C04128" w:rsidP="003C3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vAlign w:val="center"/>
          </w:tcPr>
          <w:p w14:paraId="2416AE22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дисциплин (разделов)</w:t>
            </w:r>
          </w:p>
        </w:tc>
        <w:tc>
          <w:tcPr>
            <w:tcW w:w="992" w:type="dxa"/>
            <w:vAlign w:val="center"/>
          </w:tcPr>
          <w:p w14:paraId="152313AA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843" w:type="dxa"/>
            <w:vAlign w:val="center"/>
          </w:tcPr>
          <w:p w14:paraId="7DB614E8" w14:textId="77777777" w:rsidR="00C04128" w:rsidRPr="0034585C" w:rsidRDefault="00C04128" w:rsidP="00C0412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3030B6" w:rsidRPr="0034585C" w14:paraId="0011B18C" w14:textId="77777777" w:rsidTr="00FA243A">
        <w:tc>
          <w:tcPr>
            <w:tcW w:w="675" w:type="dxa"/>
          </w:tcPr>
          <w:p w14:paraId="1BF87514" w14:textId="77777777" w:rsidR="003030B6" w:rsidRPr="0034585C" w:rsidRDefault="003030B6" w:rsidP="00303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14:paraId="25B03278" w14:textId="1B3DA08E" w:rsidR="003030B6" w:rsidRPr="003030B6" w:rsidRDefault="003030B6" w:rsidP="0030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B6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и нормативно-правовая база организации военно-врачебной экспертизы в РФ</w:t>
            </w:r>
          </w:p>
        </w:tc>
        <w:tc>
          <w:tcPr>
            <w:tcW w:w="992" w:type="dxa"/>
            <w:vAlign w:val="center"/>
          </w:tcPr>
          <w:p w14:paraId="738CF3E4" w14:textId="036DBB31" w:rsidR="003030B6" w:rsidRPr="0034585C" w:rsidRDefault="00FA243A" w:rsidP="00303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vAlign w:val="center"/>
          </w:tcPr>
          <w:p w14:paraId="10935ADE" w14:textId="2D944D12" w:rsidR="003030B6" w:rsidRPr="0034585C" w:rsidRDefault="003030B6" w:rsidP="00303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0B6" w:rsidRPr="0034585C" w14:paraId="7AD17B6B" w14:textId="77777777" w:rsidTr="00FA243A">
        <w:tc>
          <w:tcPr>
            <w:tcW w:w="675" w:type="dxa"/>
          </w:tcPr>
          <w:p w14:paraId="6FC3B06B" w14:textId="2393A57F" w:rsidR="003030B6" w:rsidRPr="0034585C" w:rsidRDefault="003030B6" w:rsidP="003030B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</w:tcPr>
          <w:p w14:paraId="4153DF60" w14:textId="264538E3" w:rsidR="003030B6" w:rsidRPr="003030B6" w:rsidRDefault="003030B6" w:rsidP="0030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B6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формирования, права, обязанности и состав военно-врачебных комиссий</w:t>
            </w:r>
          </w:p>
        </w:tc>
        <w:tc>
          <w:tcPr>
            <w:tcW w:w="992" w:type="dxa"/>
            <w:vAlign w:val="center"/>
          </w:tcPr>
          <w:p w14:paraId="49AD2BEF" w14:textId="2163E80F" w:rsidR="003030B6" w:rsidRPr="0034585C" w:rsidRDefault="003030B6" w:rsidP="00303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4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vMerge/>
            <w:vAlign w:val="center"/>
          </w:tcPr>
          <w:p w14:paraId="137B434C" w14:textId="77777777" w:rsidR="003030B6" w:rsidRPr="0034585C" w:rsidRDefault="003030B6" w:rsidP="003030B6">
            <w:pPr>
              <w:ind w:firstLine="56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0B6" w:rsidRPr="0034585C" w14:paraId="3E95748E" w14:textId="77777777" w:rsidTr="00FA243A">
        <w:tc>
          <w:tcPr>
            <w:tcW w:w="675" w:type="dxa"/>
          </w:tcPr>
          <w:p w14:paraId="41D4FDFF" w14:textId="06F588D4" w:rsidR="003030B6" w:rsidRPr="0034585C" w:rsidRDefault="003030B6" w:rsidP="00303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</w:tcPr>
          <w:p w14:paraId="2320EF54" w14:textId="48A41303" w:rsidR="003030B6" w:rsidRPr="003030B6" w:rsidRDefault="003030B6" w:rsidP="0030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B6">
              <w:rPr>
                <w:rFonts w:ascii="Times New Roman" w:hAnsi="Times New Roman" w:cs="Times New Roman"/>
                <w:sz w:val="24"/>
                <w:szCs w:val="24"/>
              </w:rPr>
              <w:t>Медицинское освидетельствование граждан и военнослужащих. Категории годности к военной службе в РФ</w:t>
            </w:r>
          </w:p>
        </w:tc>
        <w:tc>
          <w:tcPr>
            <w:tcW w:w="992" w:type="dxa"/>
            <w:vAlign w:val="center"/>
          </w:tcPr>
          <w:p w14:paraId="418A1E31" w14:textId="226088B2" w:rsidR="003030B6" w:rsidRPr="0034585C" w:rsidRDefault="003030B6" w:rsidP="00303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14:paraId="6AB50BE0" w14:textId="77777777" w:rsidR="003030B6" w:rsidRPr="0034585C" w:rsidRDefault="003030B6" w:rsidP="003030B6">
            <w:pPr>
              <w:jc w:val="center"/>
              <w:rPr>
                <w:sz w:val="24"/>
                <w:szCs w:val="24"/>
              </w:rPr>
            </w:pPr>
          </w:p>
        </w:tc>
      </w:tr>
      <w:tr w:rsidR="003030B6" w:rsidRPr="0034585C" w14:paraId="3731BF03" w14:textId="77777777" w:rsidTr="00FA243A">
        <w:tc>
          <w:tcPr>
            <w:tcW w:w="675" w:type="dxa"/>
          </w:tcPr>
          <w:p w14:paraId="06A53FCF" w14:textId="148EF1A7" w:rsidR="003030B6" w:rsidRPr="0034585C" w:rsidRDefault="003030B6" w:rsidP="00303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14:paraId="0C8DA1F9" w14:textId="597A3CEB" w:rsidR="003030B6" w:rsidRPr="003030B6" w:rsidRDefault="003030B6" w:rsidP="0030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B6">
              <w:rPr>
                <w:rFonts w:ascii="Times New Roman" w:hAnsi="Times New Roman" w:cs="Times New Roman"/>
                <w:sz w:val="24"/>
                <w:szCs w:val="24"/>
              </w:rPr>
              <w:t>Особенности проведения медицинского освидетельствования при конкретных видах соматической патологии</w:t>
            </w:r>
          </w:p>
        </w:tc>
        <w:tc>
          <w:tcPr>
            <w:tcW w:w="992" w:type="dxa"/>
            <w:vAlign w:val="center"/>
          </w:tcPr>
          <w:p w14:paraId="308B82A8" w14:textId="338A2B5A" w:rsidR="003030B6" w:rsidRPr="0034585C" w:rsidRDefault="003030B6" w:rsidP="00303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vMerge/>
          </w:tcPr>
          <w:p w14:paraId="73203F85" w14:textId="77777777" w:rsidR="003030B6" w:rsidRPr="0034585C" w:rsidRDefault="003030B6" w:rsidP="003030B6">
            <w:pPr>
              <w:jc w:val="center"/>
              <w:rPr>
                <w:sz w:val="24"/>
                <w:szCs w:val="24"/>
              </w:rPr>
            </w:pPr>
          </w:p>
        </w:tc>
      </w:tr>
      <w:tr w:rsidR="003030B6" w:rsidRPr="0034585C" w14:paraId="5F16EB1D" w14:textId="77777777" w:rsidTr="00FA243A">
        <w:tc>
          <w:tcPr>
            <w:tcW w:w="675" w:type="dxa"/>
          </w:tcPr>
          <w:p w14:paraId="0A79ACEF" w14:textId="4AD955D4" w:rsidR="003030B6" w:rsidRPr="0034585C" w:rsidRDefault="003030B6" w:rsidP="003030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</w:tcPr>
          <w:p w14:paraId="78EC144D" w14:textId="417FF39D" w:rsidR="003030B6" w:rsidRPr="003030B6" w:rsidRDefault="003030B6" w:rsidP="003030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30B6">
              <w:rPr>
                <w:rFonts w:ascii="Times New Roman" w:hAnsi="Times New Roman" w:cs="Times New Roman"/>
                <w:sz w:val="24"/>
                <w:szCs w:val="24"/>
              </w:rPr>
              <w:t>Правила оформления экспертных документов</w:t>
            </w:r>
          </w:p>
        </w:tc>
        <w:tc>
          <w:tcPr>
            <w:tcW w:w="992" w:type="dxa"/>
            <w:vAlign w:val="center"/>
          </w:tcPr>
          <w:p w14:paraId="13D3D91E" w14:textId="0E0B0C7F" w:rsidR="003030B6" w:rsidRPr="0034585C" w:rsidRDefault="003030B6" w:rsidP="003030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4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</w:tcPr>
          <w:p w14:paraId="413D1337" w14:textId="77777777" w:rsidR="003030B6" w:rsidRPr="0034585C" w:rsidRDefault="003030B6" w:rsidP="003030B6">
            <w:pPr>
              <w:jc w:val="center"/>
              <w:rPr>
                <w:sz w:val="24"/>
                <w:szCs w:val="24"/>
              </w:rPr>
            </w:pPr>
          </w:p>
        </w:tc>
      </w:tr>
      <w:tr w:rsidR="00BF2DFF" w:rsidRPr="0034585C" w14:paraId="0625BC75" w14:textId="77777777" w:rsidTr="00FA243A">
        <w:tc>
          <w:tcPr>
            <w:tcW w:w="675" w:type="dxa"/>
          </w:tcPr>
          <w:p w14:paraId="33081213" w14:textId="79E81178" w:rsidR="00BF2DFF" w:rsidRPr="0034585C" w:rsidRDefault="00C77578" w:rsidP="00BF2D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</w:tcPr>
          <w:p w14:paraId="57AA2583" w14:textId="77777777" w:rsidR="00BF2DFF" w:rsidRPr="0034585C" w:rsidRDefault="00BF2DFF" w:rsidP="00BF2D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992" w:type="dxa"/>
          </w:tcPr>
          <w:p w14:paraId="356DFECA" w14:textId="3F17B9E3" w:rsidR="00BF2DFF" w:rsidRPr="0034585C" w:rsidRDefault="00A828BA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8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7D449F2" w14:textId="77777777" w:rsidR="00BF2DFF" w:rsidRPr="0034585C" w:rsidRDefault="00BF2DFF" w:rsidP="00BF2D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58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  <w:tr w:rsidR="00BF2DFF" w:rsidRPr="0034585C" w14:paraId="52EB02BD" w14:textId="77777777" w:rsidTr="00FA243A">
        <w:tc>
          <w:tcPr>
            <w:tcW w:w="675" w:type="dxa"/>
          </w:tcPr>
          <w:p w14:paraId="70BB8B6C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5E0B3E8" w14:textId="77777777" w:rsidR="00BF2DFF" w:rsidRPr="0034585C" w:rsidRDefault="00BF2DFF" w:rsidP="00BF2DFF">
            <w:pPr>
              <w:spacing w:line="270" w:lineRule="atLeast"/>
              <w:jc w:val="both"/>
              <w:rPr>
                <w:b/>
                <w:sz w:val="24"/>
                <w:szCs w:val="24"/>
              </w:rPr>
            </w:pPr>
            <w:r w:rsidRPr="00345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</w:tcPr>
          <w:p w14:paraId="7862A6EA" w14:textId="015C9519" w:rsidR="00BF2DFF" w:rsidRPr="0034585C" w:rsidRDefault="003845F1" w:rsidP="00BF2D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14:paraId="7BAA64D4" w14:textId="77777777" w:rsidR="00BF2DFF" w:rsidRPr="0034585C" w:rsidRDefault="00BF2DFF" w:rsidP="00BF2DFF">
            <w:pPr>
              <w:rPr>
                <w:sz w:val="24"/>
                <w:szCs w:val="24"/>
              </w:rPr>
            </w:pPr>
          </w:p>
        </w:tc>
      </w:tr>
    </w:tbl>
    <w:p w14:paraId="0AFD628E" w14:textId="757E5168" w:rsidR="00842E8F" w:rsidRDefault="00842E8F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A05EAEF" w14:textId="201298E2" w:rsidR="003C3F0F" w:rsidRDefault="003C3F0F" w:rsidP="00BF2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C3F0F" w:rsidSect="00D56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D0B"/>
    <w:rsid w:val="00021D0F"/>
    <w:rsid w:val="000E39D5"/>
    <w:rsid w:val="00152D78"/>
    <w:rsid w:val="001A3F09"/>
    <w:rsid w:val="001B0859"/>
    <w:rsid w:val="001D56F3"/>
    <w:rsid w:val="001F7E49"/>
    <w:rsid w:val="00207B7B"/>
    <w:rsid w:val="002348F4"/>
    <w:rsid w:val="00280834"/>
    <w:rsid w:val="002E003D"/>
    <w:rsid w:val="003030B6"/>
    <w:rsid w:val="0034585C"/>
    <w:rsid w:val="003845F1"/>
    <w:rsid w:val="003C3F0F"/>
    <w:rsid w:val="003D4F62"/>
    <w:rsid w:val="004043DB"/>
    <w:rsid w:val="00441D37"/>
    <w:rsid w:val="0046681F"/>
    <w:rsid w:val="00483CAB"/>
    <w:rsid w:val="00493500"/>
    <w:rsid w:val="004C32A6"/>
    <w:rsid w:val="00552B5B"/>
    <w:rsid w:val="0058670D"/>
    <w:rsid w:val="00677F71"/>
    <w:rsid w:val="00684A1F"/>
    <w:rsid w:val="00700675"/>
    <w:rsid w:val="00705F3A"/>
    <w:rsid w:val="00744CA8"/>
    <w:rsid w:val="00760EFA"/>
    <w:rsid w:val="008373F6"/>
    <w:rsid w:val="00842E8F"/>
    <w:rsid w:val="008A5A82"/>
    <w:rsid w:val="008B4825"/>
    <w:rsid w:val="00922712"/>
    <w:rsid w:val="00933EBB"/>
    <w:rsid w:val="00936B40"/>
    <w:rsid w:val="00A06015"/>
    <w:rsid w:val="00A1294C"/>
    <w:rsid w:val="00A33192"/>
    <w:rsid w:val="00A828BA"/>
    <w:rsid w:val="00AB75D4"/>
    <w:rsid w:val="00B020EA"/>
    <w:rsid w:val="00BF2DFF"/>
    <w:rsid w:val="00BF5D0B"/>
    <w:rsid w:val="00C04128"/>
    <w:rsid w:val="00C412C8"/>
    <w:rsid w:val="00C67C80"/>
    <w:rsid w:val="00C77578"/>
    <w:rsid w:val="00CA7F3F"/>
    <w:rsid w:val="00D1490B"/>
    <w:rsid w:val="00D32278"/>
    <w:rsid w:val="00D45CE0"/>
    <w:rsid w:val="00D56166"/>
    <w:rsid w:val="00E242DC"/>
    <w:rsid w:val="00E97769"/>
    <w:rsid w:val="00F17C6A"/>
    <w:rsid w:val="00F774D7"/>
    <w:rsid w:val="00F874C8"/>
    <w:rsid w:val="00FA243A"/>
    <w:rsid w:val="00FD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8E6C2"/>
  <w15:docId w15:val="{00A88B14-1D0D-4B58-892B-FAB6A9D9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5D0B"/>
    <w:pPr>
      <w:spacing w:after="0" w:line="240" w:lineRule="auto"/>
    </w:pPr>
  </w:style>
  <w:style w:type="table" w:styleId="a4">
    <w:name w:val="Table Grid"/>
    <w:basedOn w:val="a1"/>
    <w:uiPriority w:val="59"/>
    <w:rsid w:val="00C04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5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57</cp:revision>
  <dcterms:created xsi:type="dcterms:W3CDTF">2018-04-11T07:57:00Z</dcterms:created>
  <dcterms:modified xsi:type="dcterms:W3CDTF">2023-06-30T18:49:00Z</dcterms:modified>
</cp:coreProperties>
</file>