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D1" w:rsidRDefault="00F11EB9" w:rsidP="002D6AD1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AD1">
        <w:rPr>
          <w:rFonts w:ascii="Times New Roman" w:hAnsi="Times New Roman" w:cs="Times New Roman"/>
          <w:b/>
          <w:sz w:val="28"/>
          <w:szCs w:val="28"/>
        </w:rPr>
        <w:t>Дополнительная профессиональная программа повышения квалификации</w:t>
      </w:r>
      <w:r w:rsidR="002D6A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1EB9" w:rsidRPr="002D6AD1" w:rsidRDefault="00F11EB9" w:rsidP="002D6AD1">
      <w:pPr>
        <w:pStyle w:val="aa"/>
        <w:spacing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D6AD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«Сестринское дело в терапии»</w:t>
      </w:r>
    </w:p>
    <w:p w:rsidR="00F11EB9" w:rsidRPr="001B6C01" w:rsidRDefault="00F11EB9" w:rsidP="003530CE">
      <w:pPr>
        <w:shd w:val="clear" w:color="auto" w:fill="FFFFFF"/>
        <w:spacing w:before="100" w:beforeAutospacing="1" w:after="100" w:afterAutospacing="1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учебного курса:</w:t>
      </w:r>
      <w:r w:rsidR="00B816A2" w:rsidRPr="001B6C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B6C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B6C01">
        <w:rPr>
          <w:rFonts w:ascii="Times New Roman" w:hAnsi="Times New Roman" w:cs="Times New Roman"/>
          <w:sz w:val="28"/>
          <w:szCs w:val="28"/>
        </w:rPr>
        <w:t>Совершенствование общих</w:t>
      </w:r>
      <w:r w:rsidR="00B816A2" w:rsidRPr="001B6C01">
        <w:rPr>
          <w:rFonts w:ascii="Times New Roman" w:hAnsi="Times New Roman" w:cs="Times New Roman"/>
          <w:sz w:val="28"/>
          <w:szCs w:val="28"/>
        </w:rPr>
        <w:t xml:space="preserve"> и профессиональных компетенций</w:t>
      </w:r>
      <w:r w:rsidRPr="001B6C01">
        <w:rPr>
          <w:rFonts w:ascii="Times New Roman" w:hAnsi="Times New Roman" w:cs="Times New Roman"/>
          <w:sz w:val="28"/>
          <w:szCs w:val="28"/>
        </w:rPr>
        <w:t xml:space="preserve"> специалистов среднего медицинского звена</w:t>
      </w:r>
      <w:r w:rsidR="00B816A2" w:rsidRPr="001B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повышение качества  оказания </w:t>
      </w:r>
      <w:r w:rsidRPr="001B6C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помощи населению в амбулаторно-поликлинических учреждениях и терапевтических отделениях стационаров.</w:t>
      </w:r>
    </w:p>
    <w:p w:rsidR="00F11EB9" w:rsidRPr="001B6C01" w:rsidRDefault="00F11EB9" w:rsidP="003530CE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C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курса:</w:t>
      </w:r>
      <w:r w:rsidRPr="001B6C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EB9" w:rsidRPr="001B6C01" w:rsidRDefault="00F11EB9" w:rsidP="003530CE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C01">
        <w:rPr>
          <w:rFonts w:ascii="Times New Roman" w:hAnsi="Times New Roman" w:cs="Times New Roman"/>
          <w:sz w:val="28"/>
          <w:szCs w:val="28"/>
        </w:rPr>
        <w:t>Обучение принципам организации и работы терапевтического отделения;</w:t>
      </w:r>
    </w:p>
    <w:p w:rsidR="00F11EB9" w:rsidRPr="001B6C01" w:rsidRDefault="00F11EB9" w:rsidP="003530CE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C01">
        <w:rPr>
          <w:rFonts w:ascii="Times New Roman" w:hAnsi="Times New Roman" w:cs="Times New Roman"/>
          <w:sz w:val="28"/>
          <w:szCs w:val="28"/>
        </w:rPr>
        <w:t xml:space="preserve">Изучение этиологии, патогенеза, клиники, диагностики, принципов лечения основных </w:t>
      </w:r>
      <w:r w:rsidR="00696E31" w:rsidRPr="001B6C01">
        <w:rPr>
          <w:rFonts w:ascii="Times New Roman" w:hAnsi="Times New Roman" w:cs="Times New Roman"/>
          <w:sz w:val="28"/>
          <w:szCs w:val="28"/>
        </w:rPr>
        <w:t>заболеваний;</w:t>
      </w:r>
    </w:p>
    <w:p w:rsidR="00F11EB9" w:rsidRPr="001B6C01" w:rsidRDefault="00F11EB9" w:rsidP="003530C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B6C01">
        <w:rPr>
          <w:sz w:val="28"/>
          <w:szCs w:val="28"/>
        </w:rPr>
        <w:t>Обучение клиническому подходу к оценке терапевтических пациентов патологии;</w:t>
      </w:r>
    </w:p>
    <w:p w:rsidR="00F11EB9" w:rsidRPr="001B6C01" w:rsidRDefault="00F11EB9" w:rsidP="003530CE">
      <w:pPr>
        <w:pStyle w:val="a3"/>
        <w:numPr>
          <w:ilvl w:val="0"/>
          <w:numId w:val="3"/>
        </w:numPr>
        <w:shd w:val="clear" w:color="auto" w:fill="FFFFFF"/>
        <w:ind w:left="0"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1B6C01">
        <w:rPr>
          <w:sz w:val="28"/>
          <w:szCs w:val="28"/>
        </w:rPr>
        <w:t xml:space="preserve">Освоение знаний методам обследования нервной системы, проведения неврологического интервью, сбора анамнеза, выявления симптомов поражения нервной системы и формирования из них синдромов, установления топического, </w:t>
      </w:r>
      <w:proofErr w:type="spellStart"/>
      <w:r w:rsidRPr="001B6C01">
        <w:rPr>
          <w:sz w:val="28"/>
          <w:szCs w:val="28"/>
        </w:rPr>
        <w:t>синдромологического</w:t>
      </w:r>
      <w:proofErr w:type="spellEnd"/>
      <w:r w:rsidRPr="001B6C01">
        <w:rPr>
          <w:sz w:val="28"/>
          <w:szCs w:val="28"/>
        </w:rPr>
        <w:t>, этиологического диагнозов, правильной постановке предварительного диагноза и направлению пациента на обследование;</w:t>
      </w:r>
    </w:p>
    <w:p w:rsidR="00F11EB9" w:rsidRPr="001B6C01" w:rsidRDefault="00F11EB9" w:rsidP="003530CE">
      <w:pPr>
        <w:shd w:val="clear" w:color="auto" w:fill="FFFFFF"/>
        <w:spacing w:before="100" w:beforeAutospacing="1" w:after="100" w:afterAutospacing="1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01">
        <w:rPr>
          <w:rStyle w:val="a5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Программа обучения</w:t>
      </w:r>
      <w:r w:rsidRPr="001B6C01">
        <w:rPr>
          <w:rStyle w:val="apple-converted-space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 </w:t>
      </w:r>
      <w:r w:rsidR="00B816A2" w:rsidRPr="001B6C01">
        <w:rPr>
          <w:rStyle w:val="apple-converted-space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Pr="001B6C01">
        <w:rPr>
          <w:rStyle w:val="apple-converted-space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предназначена</w:t>
      </w:r>
      <w:r w:rsidRPr="001B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медицинских сестер амбулаторно-поликлинической службы, стационарной службы, а также учреждений первичной медико-са</w:t>
      </w:r>
      <w:r w:rsidR="00B816A2" w:rsidRPr="001B6C0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нитарной помощи, имеющих средне</w:t>
      </w:r>
      <w:r w:rsidRPr="001B6C01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-специальное образование по специальности: «Сестринское дело».</w:t>
      </w:r>
    </w:p>
    <w:p w:rsidR="00F11EB9" w:rsidRPr="001B6C01" w:rsidRDefault="00F11EB9" w:rsidP="003530C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C01">
        <w:rPr>
          <w:rFonts w:ascii="Times New Roman" w:hAnsi="Times New Roman" w:cs="Times New Roman"/>
          <w:b/>
          <w:sz w:val="28"/>
          <w:szCs w:val="28"/>
        </w:rPr>
        <w:t>Продолжительность обучения 144 часа (1 месяц)</w:t>
      </w:r>
    </w:p>
    <w:p w:rsidR="00B816A2" w:rsidRPr="001B6C01" w:rsidRDefault="00F11EB9" w:rsidP="003530CE">
      <w:pPr>
        <w:shd w:val="clear" w:color="auto" w:fill="FFFFFF"/>
        <w:spacing w:before="100" w:beforeAutospacing="1" w:after="100" w:afterAutospacing="1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обучения: </w:t>
      </w:r>
      <w:r w:rsidRPr="001B6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1B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истанционное (заочное) обучение с применением дистанционных образовательных технологий </w:t>
      </w:r>
    </w:p>
    <w:p w:rsidR="002D6AD1" w:rsidRDefault="002D6AD1" w:rsidP="002D6AD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C01">
        <w:rPr>
          <w:rFonts w:ascii="Times New Roman" w:hAnsi="Times New Roman" w:cs="Times New Roman"/>
          <w:sz w:val="28"/>
          <w:szCs w:val="28"/>
        </w:rPr>
        <w:t xml:space="preserve">В результате обучения слушатели будут </w:t>
      </w:r>
      <w:r w:rsidRPr="001B6C01">
        <w:rPr>
          <w:rFonts w:ascii="Times New Roman" w:hAnsi="Times New Roman" w:cs="Times New Roman"/>
          <w:b/>
          <w:i/>
          <w:sz w:val="28"/>
          <w:szCs w:val="28"/>
        </w:rPr>
        <w:t>знать:</w:t>
      </w:r>
      <w:r w:rsidRPr="001B6C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AD1" w:rsidRDefault="002D6AD1" w:rsidP="002D6AD1">
      <w:pPr>
        <w:pStyle w:val="aa"/>
        <w:numPr>
          <w:ilvl w:val="0"/>
          <w:numId w:val="7"/>
        </w:numPr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1B6C01">
        <w:rPr>
          <w:rFonts w:ascii="Times New Roman" w:hAnsi="Times New Roman" w:cs="Times New Roman"/>
          <w:sz w:val="28"/>
          <w:szCs w:val="28"/>
        </w:rPr>
        <w:t xml:space="preserve">факторы риска, клинические проявления, осложнения, профилактику терапевтических заболеваний; </w:t>
      </w:r>
    </w:p>
    <w:p w:rsidR="002D6AD1" w:rsidRPr="001B6C01" w:rsidRDefault="002D6AD1" w:rsidP="002D6AD1">
      <w:pPr>
        <w:pStyle w:val="aa"/>
        <w:numPr>
          <w:ilvl w:val="0"/>
          <w:numId w:val="7"/>
        </w:numPr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1B6C01">
        <w:rPr>
          <w:rFonts w:ascii="Times New Roman" w:hAnsi="Times New Roman" w:cs="Times New Roman"/>
          <w:sz w:val="28"/>
          <w:szCs w:val="28"/>
        </w:rPr>
        <w:t>формы работы и обязанности медицинских сестер при выполнении лечебно-диагностических мероприятий при оказании терапевтической помощи.</w:t>
      </w:r>
    </w:p>
    <w:p w:rsidR="002D6AD1" w:rsidRPr="001B6C01" w:rsidRDefault="002D6AD1" w:rsidP="002D6AD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6AD1" w:rsidRDefault="002D6AD1" w:rsidP="002D6AD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C01">
        <w:rPr>
          <w:rFonts w:ascii="Times New Roman" w:hAnsi="Times New Roman" w:cs="Times New Roman"/>
          <w:b/>
          <w:i/>
          <w:sz w:val="28"/>
          <w:szCs w:val="28"/>
        </w:rPr>
        <w:t>Уметь:</w:t>
      </w:r>
      <w:r w:rsidRPr="001B6C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AD1" w:rsidRDefault="002D6AD1" w:rsidP="002D6AD1">
      <w:pPr>
        <w:pStyle w:val="aa"/>
        <w:numPr>
          <w:ilvl w:val="0"/>
          <w:numId w:val="6"/>
        </w:numPr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1B6C01">
        <w:rPr>
          <w:rFonts w:ascii="Times New Roman" w:hAnsi="Times New Roman" w:cs="Times New Roman"/>
          <w:sz w:val="28"/>
          <w:szCs w:val="28"/>
        </w:rPr>
        <w:t xml:space="preserve">осуществлять и документировать этапы сестринского процесса при уходе за пациентами; </w:t>
      </w:r>
    </w:p>
    <w:p w:rsidR="002D6AD1" w:rsidRDefault="002D6AD1" w:rsidP="002D6AD1">
      <w:pPr>
        <w:pStyle w:val="aa"/>
        <w:numPr>
          <w:ilvl w:val="0"/>
          <w:numId w:val="6"/>
        </w:numPr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1B6C01">
        <w:rPr>
          <w:rFonts w:ascii="Times New Roman" w:hAnsi="Times New Roman" w:cs="Times New Roman"/>
          <w:sz w:val="28"/>
          <w:szCs w:val="28"/>
        </w:rPr>
        <w:t xml:space="preserve">оценивать состояние и выделять ведущие синдромы и симптомы у пациентов в тяжелом и терминальном состоянии, оказывать экстренную помощь; </w:t>
      </w:r>
    </w:p>
    <w:p w:rsidR="002D6AD1" w:rsidRDefault="002D6AD1" w:rsidP="002D6AD1">
      <w:pPr>
        <w:pStyle w:val="aa"/>
        <w:numPr>
          <w:ilvl w:val="0"/>
          <w:numId w:val="6"/>
        </w:numPr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1B6C01">
        <w:rPr>
          <w:rFonts w:ascii="Times New Roman" w:hAnsi="Times New Roman" w:cs="Times New Roman"/>
          <w:sz w:val="28"/>
          <w:szCs w:val="28"/>
        </w:rPr>
        <w:lastRenderedPageBreak/>
        <w:t xml:space="preserve">готовить пациентов к диагностическим процедурам; </w:t>
      </w:r>
    </w:p>
    <w:p w:rsidR="002D6AD1" w:rsidRDefault="002D6AD1" w:rsidP="002D6AD1">
      <w:pPr>
        <w:pStyle w:val="aa"/>
        <w:numPr>
          <w:ilvl w:val="0"/>
          <w:numId w:val="6"/>
        </w:numPr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1B6C01">
        <w:rPr>
          <w:rFonts w:ascii="Times New Roman" w:hAnsi="Times New Roman" w:cs="Times New Roman"/>
          <w:sz w:val="28"/>
          <w:szCs w:val="28"/>
        </w:rPr>
        <w:t xml:space="preserve">выполнять диагностические, лечебные, реанимационные, реабилитационные, профилактические, лечебно-оздоровительные, санитарно-гигиенические, санитарно-просветительские мероприятия; </w:t>
      </w:r>
    </w:p>
    <w:p w:rsidR="002D6AD1" w:rsidRDefault="002D6AD1" w:rsidP="002D6AD1">
      <w:pPr>
        <w:pStyle w:val="aa"/>
        <w:numPr>
          <w:ilvl w:val="0"/>
          <w:numId w:val="6"/>
        </w:numPr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1B6C01">
        <w:rPr>
          <w:rFonts w:ascii="Times New Roman" w:hAnsi="Times New Roman" w:cs="Times New Roman"/>
          <w:sz w:val="28"/>
          <w:szCs w:val="28"/>
        </w:rPr>
        <w:t xml:space="preserve">осуществлять и организовывать сестринский уход; </w:t>
      </w:r>
    </w:p>
    <w:p w:rsidR="002D6AD1" w:rsidRDefault="002D6AD1" w:rsidP="002D6AD1">
      <w:pPr>
        <w:pStyle w:val="aa"/>
        <w:numPr>
          <w:ilvl w:val="0"/>
          <w:numId w:val="6"/>
        </w:numPr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1B6C01">
        <w:rPr>
          <w:rFonts w:ascii="Times New Roman" w:hAnsi="Times New Roman" w:cs="Times New Roman"/>
          <w:sz w:val="28"/>
          <w:szCs w:val="28"/>
        </w:rPr>
        <w:t xml:space="preserve">обеспечивать инфекционную безопасность пациента и медицинского персонала; </w:t>
      </w:r>
    </w:p>
    <w:p w:rsidR="002D6AD1" w:rsidRPr="001B6C01" w:rsidRDefault="002D6AD1" w:rsidP="002D6AD1">
      <w:pPr>
        <w:pStyle w:val="aa"/>
        <w:numPr>
          <w:ilvl w:val="0"/>
          <w:numId w:val="6"/>
        </w:numPr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1B6C01">
        <w:rPr>
          <w:rFonts w:ascii="Times New Roman" w:hAnsi="Times New Roman" w:cs="Times New Roman"/>
          <w:sz w:val="28"/>
          <w:szCs w:val="28"/>
        </w:rPr>
        <w:t>применять современные сестринские технологии для профилактики внутрибольничной инфекции; консультировать пациента, семью по вопросам профилактики терапевтических заболеваний.</w:t>
      </w:r>
    </w:p>
    <w:p w:rsidR="00972F0E" w:rsidRDefault="00972F0E" w:rsidP="002B56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5607" w:rsidRPr="001B6C01" w:rsidRDefault="002B5607" w:rsidP="002B56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6C0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Учебный план</w:t>
      </w: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675"/>
        <w:gridCol w:w="5387"/>
        <w:gridCol w:w="1134"/>
        <w:gridCol w:w="2410"/>
      </w:tblGrid>
      <w:tr w:rsidR="001B6C01" w:rsidRPr="001B6C01" w:rsidTr="00DF6FF8">
        <w:tc>
          <w:tcPr>
            <w:tcW w:w="675" w:type="dxa"/>
            <w:vAlign w:val="center"/>
          </w:tcPr>
          <w:p w:rsidR="002E1770" w:rsidRPr="001B6C01" w:rsidRDefault="002E1770" w:rsidP="002E1770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6C0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1B6C0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1B6C0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387" w:type="dxa"/>
            <w:vAlign w:val="center"/>
          </w:tcPr>
          <w:p w:rsidR="002E1770" w:rsidRPr="002D6AD1" w:rsidRDefault="002E1770" w:rsidP="002E1770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D6AD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дисциплин (разделов)</w:t>
            </w:r>
          </w:p>
        </w:tc>
        <w:tc>
          <w:tcPr>
            <w:tcW w:w="1134" w:type="dxa"/>
            <w:vAlign w:val="center"/>
          </w:tcPr>
          <w:p w:rsidR="002E1770" w:rsidRPr="001B6C01" w:rsidRDefault="002E1770" w:rsidP="002E1770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6C0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Всего часов</w:t>
            </w:r>
          </w:p>
        </w:tc>
        <w:tc>
          <w:tcPr>
            <w:tcW w:w="2410" w:type="dxa"/>
            <w:vAlign w:val="center"/>
          </w:tcPr>
          <w:p w:rsidR="002E1770" w:rsidRPr="001B6C01" w:rsidRDefault="002E1770" w:rsidP="002E1770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6C0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Форма контроля</w:t>
            </w:r>
          </w:p>
        </w:tc>
      </w:tr>
      <w:tr w:rsidR="00714AB2" w:rsidRPr="001B6C01" w:rsidTr="00FB2658">
        <w:tc>
          <w:tcPr>
            <w:tcW w:w="675" w:type="dxa"/>
          </w:tcPr>
          <w:p w:rsidR="00714AB2" w:rsidRPr="007D69E9" w:rsidRDefault="00714AB2" w:rsidP="007D69E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D69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87" w:type="dxa"/>
          </w:tcPr>
          <w:p w:rsidR="00714AB2" w:rsidRPr="002D6AD1" w:rsidRDefault="00714AB2" w:rsidP="007D69E9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2D6AD1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медицинских организаций. Значение общего ухода за больными </w:t>
            </w:r>
          </w:p>
        </w:tc>
        <w:tc>
          <w:tcPr>
            <w:tcW w:w="1134" w:type="dxa"/>
            <w:vAlign w:val="center"/>
          </w:tcPr>
          <w:p w:rsidR="00714AB2" w:rsidRPr="00FB2658" w:rsidRDefault="00714AB2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10" w:type="dxa"/>
            <w:vMerge w:val="restart"/>
            <w:vAlign w:val="center"/>
          </w:tcPr>
          <w:p w:rsidR="00714AB2" w:rsidRPr="00FB2658" w:rsidRDefault="00714AB2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Промежуточный контроль</w:t>
            </w:r>
          </w:p>
        </w:tc>
      </w:tr>
      <w:tr w:rsidR="00714AB2" w:rsidRPr="001B6C01" w:rsidTr="00FB2658">
        <w:tc>
          <w:tcPr>
            <w:tcW w:w="675" w:type="dxa"/>
          </w:tcPr>
          <w:p w:rsidR="00714AB2" w:rsidRPr="007D69E9" w:rsidRDefault="00714AB2" w:rsidP="007D69E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D69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87" w:type="dxa"/>
          </w:tcPr>
          <w:p w:rsidR="00714AB2" w:rsidRPr="002D6AD1" w:rsidRDefault="00714AB2" w:rsidP="007D69E9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2D6AD1">
              <w:rPr>
                <w:rFonts w:ascii="Times New Roman" w:hAnsi="Times New Roman" w:cs="Times New Roman"/>
                <w:sz w:val="26"/>
                <w:szCs w:val="26"/>
              </w:rPr>
              <w:t>Приемное и терапевтическое отделения больницы</w:t>
            </w:r>
          </w:p>
        </w:tc>
        <w:tc>
          <w:tcPr>
            <w:tcW w:w="1134" w:type="dxa"/>
            <w:vAlign w:val="center"/>
          </w:tcPr>
          <w:p w:rsidR="00714AB2" w:rsidRPr="00FB2658" w:rsidRDefault="00714AB2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410" w:type="dxa"/>
            <w:vMerge/>
            <w:vAlign w:val="center"/>
          </w:tcPr>
          <w:p w:rsidR="00714AB2" w:rsidRPr="00FB2658" w:rsidRDefault="00714AB2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4AB2" w:rsidRPr="001B6C01" w:rsidTr="00FB2658">
        <w:tc>
          <w:tcPr>
            <w:tcW w:w="675" w:type="dxa"/>
          </w:tcPr>
          <w:p w:rsidR="00714AB2" w:rsidRPr="007D69E9" w:rsidRDefault="00714AB2" w:rsidP="007D69E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D69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387" w:type="dxa"/>
          </w:tcPr>
          <w:p w:rsidR="00714AB2" w:rsidRPr="002D6AD1" w:rsidRDefault="00714AB2" w:rsidP="007D69E9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2D6AD1">
              <w:rPr>
                <w:rFonts w:ascii="Times New Roman" w:hAnsi="Times New Roman" w:cs="Times New Roman"/>
                <w:sz w:val="26"/>
                <w:szCs w:val="26"/>
              </w:rPr>
              <w:t>Сестринские манипуляции</w:t>
            </w:r>
          </w:p>
        </w:tc>
        <w:tc>
          <w:tcPr>
            <w:tcW w:w="1134" w:type="dxa"/>
            <w:vAlign w:val="center"/>
          </w:tcPr>
          <w:p w:rsidR="00714AB2" w:rsidRPr="00FB2658" w:rsidRDefault="00714AB2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410" w:type="dxa"/>
            <w:vMerge/>
            <w:vAlign w:val="center"/>
          </w:tcPr>
          <w:p w:rsidR="00714AB2" w:rsidRPr="00FB2658" w:rsidRDefault="00714AB2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4AB2" w:rsidRPr="001B6C01" w:rsidTr="00FB2658">
        <w:trPr>
          <w:trHeight w:val="86"/>
        </w:trPr>
        <w:tc>
          <w:tcPr>
            <w:tcW w:w="675" w:type="dxa"/>
          </w:tcPr>
          <w:p w:rsidR="00714AB2" w:rsidRPr="007D69E9" w:rsidRDefault="00714AB2" w:rsidP="007D69E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D69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387" w:type="dxa"/>
          </w:tcPr>
          <w:p w:rsidR="00714AB2" w:rsidRPr="002D6AD1" w:rsidRDefault="00714AB2" w:rsidP="007D69E9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2D6AD1">
              <w:rPr>
                <w:rFonts w:ascii="Times New Roman" w:hAnsi="Times New Roman" w:cs="Times New Roman"/>
                <w:sz w:val="26"/>
                <w:szCs w:val="26"/>
              </w:rPr>
              <w:t>Личная гигиена пациента</w:t>
            </w:r>
          </w:p>
        </w:tc>
        <w:tc>
          <w:tcPr>
            <w:tcW w:w="1134" w:type="dxa"/>
            <w:vAlign w:val="center"/>
          </w:tcPr>
          <w:p w:rsidR="00714AB2" w:rsidRPr="00FB2658" w:rsidRDefault="00714AB2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410" w:type="dxa"/>
            <w:vMerge/>
            <w:vAlign w:val="center"/>
          </w:tcPr>
          <w:p w:rsidR="00714AB2" w:rsidRPr="00FB2658" w:rsidRDefault="00714AB2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4AB2" w:rsidRPr="001B6C01" w:rsidTr="00FB2658">
        <w:tc>
          <w:tcPr>
            <w:tcW w:w="675" w:type="dxa"/>
          </w:tcPr>
          <w:p w:rsidR="00714AB2" w:rsidRPr="007D69E9" w:rsidRDefault="00714AB2" w:rsidP="007D69E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D69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387" w:type="dxa"/>
          </w:tcPr>
          <w:p w:rsidR="00714AB2" w:rsidRPr="002D6AD1" w:rsidRDefault="00714AB2" w:rsidP="007D69E9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2D6AD1">
              <w:rPr>
                <w:rFonts w:ascii="Times New Roman" w:hAnsi="Times New Roman" w:cs="Times New Roman"/>
                <w:sz w:val="26"/>
                <w:szCs w:val="26"/>
              </w:rPr>
              <w:t>Питание и кормление пациентов</w:t>
            </w:r>
          </w:p>
        </w:tc>
        <w:tc>
          <w:tcPr>
            <w:tcW w:w="1134" w:type="dxa"/>
            <w:vAlign w:val="center"/>
          </w:tcPr>
          <w:p w:rsidR="00714AB2" w:rsidRPr="00FB2658" w:rsidRDefault="00714AB2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410" w:type="dxa"/>
            <w:vMerge/>
            <w:vAlign w:val="center"/>
          </w:tcPr>
          <w:p w:rsidR="00714AB2" w:rsidRPr="00FB2658" w:rsidRDefault="00714AB2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4AB2" w:rsidRPr="001B6C01" w:rsidTr="00FB2658">
        <w:tc>
          <w:tcPr>
            <w:tcW w:w="675" w:type="dxa"/>
          </w:tcPr>
          <w:p w:rsidR="00714AB2" w:rsidRPr="007D69E9" w:rsidRDefault="00714AB2" w:rsidP="007D69E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D69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387" w:type="dxa"/>
          </w:tcPr>
          <w:p w:rsidR="00714AB2" w:rsidRPr="002D6AD1" w:rsidRDefault="00714AB2" w:rsidP="007D69E9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2D6AD1">
              <w:rPr>
                <w:rFonts w:ascii="Times New Roman" w:hAnsi="Times New Roman" w:cs="Times New Roman"/>
                <w:sz w:val="26"/>
                <w:szCs w:val="26"/>
              </w:rPr>
              <w:t>Физиот</w:t>
            </w:r>
            <w:bookmarkStart w:id="0" w:name="_GoBack"/>
            <w:bookmarkEnd w:id="0"/>
            <w:r w:rsidRPr="002D6AD1">
              <w:rPr>
                <w:rFonts w:ascii="Times New Roman" w:hAnsi="Times New Roman" w:cs="Times New Roman"/>
                <w:sz w:val="26"/>
                <w:szCs w:val="26"/>
              </w:rPr>
              <w:t>ерапевтические и лечебно-диагностические процедуры</w:t>
            </w:r>
          </w:p>
        </w:tc>
        <w:tc>
          <w:tcPr>
            <w:tcW w:w="1134" w:type="dxa"/>
            <w:vAlign w:val="center"/>
          </w:tcPr>
          <w:p w:rsidR="00714AB2" w:rsidRPr="00FB2658" w:rsidRDefault="00714AB2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10" w:type="dxa"/>
            <w:vMerge w:val="restart"/>
            <w:vAlign w:val="center"/>
          </w:tcPr>
          <w:p w:rsidR="00714AB2" w:rsidRPr="00FB2658" w:rsidRDefault="00714AB2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Промежуточный контроль</w:t>
            </w:r>
          </w:p>
        </w:tc>
      </w:tr>
      <w:tr w:rsidR="00714AB2" w:rsidRPr="001B6C01" w:rsidTr="00FB2658">
        <w:trPr>
          <w:trHeight w:val="549"/>
        </w:trPr>
        <w:tc>
          <w:tcPr>
            <w:tcW w:w="675" w:type="dxa"/>
          </w:tcPr>
          <w:p w:rsidR="00714AB2" w:rsidRPr="007D69E9" w:rsidRDefault="00714AB2" w:rsidP="007D69E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D69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387" w:type="dxa"/>
          </w:tcPr>
          <w:p w:rsidR="00714AB2" w:rsidRPr="002D6AD1" w:rsidRDefault="00714AB2" w:rsidP="007D69E9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2D6AD1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и уход за больными с заболеваниями органов дыхания </w:t>
            </w:r>
          </w:p>
        </w:tc>
        <w:tc>
          <w:tcPr>
            <w:tcW w:w="1134" w:type="dxa"/>
            <w:vAlign w:val="center"/>
          </w:tcPr>
          <w:p w:rsidR="00714AB2" w:rsidRPr="00FB2658" w:rsidRDefault="00714AB2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410" w:type="dxa"/>
            <w:vMerge/>
            <w:vAlign w:val="center"/>
          </w:tcPr>
          <w:p w:rsidR="00714AB2" w:rsidRPr="00FB2658" w:rsidRDefault="00714AB2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4AB2" w:rsidRPr="001B6C01" w:rsidTr="00FB2658">
        <w:tc>
          <w:tcPr>
            <w:tcW w:w="675" w:type="dxa"/>
          </w:tcPr>
          <w:p w:rsidR="00714AB2" w:rsidRPr="007D69E9" w:rsidRDefault="00714AB2" w:rsidP="007D69E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D69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387" w:type="dxa"/>
          </w:tcPr>
          <w:p w:rsidR="00714AB2" w:rsidRPr="002D6AD1" w:rsidRDefault="00714AB2" w:rsidP="007D69E9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2D6AD1">
              <w:rPr>
                <w:rFonts w:ascii="Times New Roman" w:hAnsi="Times New Roman" w:cs="Times New Roman"/>
                <w:sz w:val="26"/>
                <w:szCs w:val="26"/>
              </w:rPr>
              <w:t>Наблюдение и уход за больными с заболеваниями органов кровообращения</w:t>
            </w:r>
          </w:p>
        </w:tc>
        <w:tc>
          <w:tcPr>
            <w:tcW w:w="1134" w:type="dxa"/>
            <w:vAlign w:val="center"/>
          </w:tcPr>
          <w:p w:rsidR="00714AB2" w:rsidRPr="00FB2658" w:rsidRDefault="00714AB2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410" w:type="dxa"/>
            <w:vMerge/>
            <w:vAlign w:val="center"/>
          </w:tcPr>
          <w:p w:rsidR="00714AB2" w:rsidRPr="00FB2658" w:rsidRDefault="00714AB2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4AB2" w:rsidRPr="001B6C01" w:rsidTr="00FB2658">
        <w:tc>
          <w:tcPr>
            <w:tcW w:w="675" w:type="dxa"/>
          </w:tcPr>
          <w:p w:rsidR="00714AB2" w:rsidRPr="007D69E9" w:rsidRDefault="00714AB2" w:rsidP="007D69E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D69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387" w:type="dxa"/>
          </w:tcPr>
          <w:p w:rsidR="00714AB2" w:rsidRPr="002D6AD1" w:rsidRDefault="00714AB2" w:rsidP="007D69E9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2D6AD1">
              <w:rPr>
                <w:rFonts w:ascii="Times New Roman" w:hAnsi="Times New Roman" w:cs="Times New Roman"/>
                <w:sz w:val="26"/>
                <w:szCs w:val="26"/>
              </w:rPr>
              <w:t>Наблюдение и уход за больными с заболеваниями органов пищеварения</w:t>
            </w:r>
          </w:p>
        </w:tc>
        <w:tc>
          <w:tcPr>
            <w:tcW w:w="1134" w:type="dxa"/>
            <w:vAlign w:val="center"/>
          </w:tcPr>
          <w:p w:rsidR="00714AB2" w:rsidRPr="00FB2658" w:rsidRDefault="00714AB2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410" w:type="dxa"/>
            <w:vMerge/>
            <w:vAlign w:val="center"/>
          </w:tcPr>
          <w:p w:rsidR="00714AB2" w:rsidRPr="00FB2658" w:rsidRDefault="00714AB2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4AB2" w:rsidRPr="001B6C01" w:rsidTr="00FB2658">
        <w:tc>
          <w:tcPr>
            <w:tcW w:w="675" w:type="dxa"/>
          </w:tcPr>
          <w:p w:rsidR="00714AB2" w:rsidRPr="007D69E9" w:rsidRDefault="00714AB2" w:rsidP="007D69E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D69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387" w:type="dxa"/>
          </w:tcPr>
          <w:p w:rsidR="00714AB2" w:rsidRPr="002D6AD1" w:rsidRDefault="00714AB2" w:rsidP="007D69E9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2D6AD1">
              <w:rPr>
                <w:rFonts w:ascii="Times New Roman" w:hAnsi="Times New Roman" w:cs="Times New Roman"/>
                <w:sz w:val="26"/>
                <w:szCs w:val="26"/>
              </w:rPr>
              <w:t>Наблюдение и уход за больными с заболеваниями почек и мочевыводящих путей</w:t>
            </w:r>
          </w:p>
        </w:tc>
        <w:tc>
          <w:tcPr>
            <w:tcW w:w="1134" w:type="dxa"/>
            <w:vAlign w:val="center"/>
          </w:tcPr>
          <w:p w:rsidR="00714AB2" w:rsidRPr="00FB2658" w:rsidRDefault="00714AB2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410" w:type="dxa"/>
            <w:vMerge/>
            <w:vAlign w:val="center"/>
          </w:tcPr>
          <w:p w:rsidR="00714AB2" w:rsidRPr="00FB2658" w:rsidRDefault="00714AB2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4AB2" w:rsidRPr="001B6C01" w:rsidTr="00FB2658">
        <w:tc>
          <w:tcPr>
            <w:tcW w:w="675" w:type="dxa"/>
          </w:tcPr>
          <w:p w:rsidR="00714AB2" w:rsidRPr="007D69E9" w:rsidRDefault="00714AB2" w:rsidP="007D69E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D69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387" w:type="dxa"/>
          </w:tcPr>
          <w:p w:rsidR="00714AB2" w:rsidRPr="002D6AD1" w:rsidRDefault="00714AB2" w:rsidP="007D69E9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2D6AD1">
              <w:rPr>
                <w:rFonts w:ascii="Times New Roman" w:hAnsi="Times New Roman" w:cs="Times New Roman"/>
                <w:sz w:val="26"/>
                <w:szCs w:val="26"/>
              </w:rPr>
              <w:t>Особенности ухода за больными пожилого и старческого возраста</w:t>
            </w:r>
          </w:p>
        </w:tc>
        <w:tc>
          <w:tcPr>
            <w:tcW w:w="1134" w:type="dxa"/>
            <w:vAlign w:val="center"/>
          </w:tcPr>
          <w:p w:rsidR="00714AB2" w:rsidRPr="00FB2658" w:rsidRDefault="00714AB2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410" w:type="dxa"/>
            <w:vMerge w:val="restart"/>
            <w:vAlign w:val="center"/>
          </w:tcPr>
          <w:p w:rsidR="00714AB2" w:rsidRPr="00FB2658" w:rsidRDefault="00714AB2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Промежуточный контроль</w:t>
            </w:r>
          </w:p>
        </w:tc>
      </w:tr>
      <w:tr w:rsidR="00714AB2" w:rsidRPr="001B6C01" w:rsidTr="00FB2658">
        <w:tc>
          <w:tcPr>
            <w:tcW w:w="675" w:type="dxa"/>
          </w:tcPr>
          <w:p w:rsidR="00714AB2" w:rsidRPr="007D69E9" w:rsidRDefault="00714AB2" w:rsidP="007D69E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D69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387" w:type="dxa"/>
          </w:tcPr>
          <w:p w:rsidR="00714AB2" w:rsidRPr="002D6AD1" w:rsidRDefault="00714AB2" w:rsidP="007D69E9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2D6AD1">
              <w:rPr>
                <w:rFonts w:ascii="Times New Roman" w:hAnsi="Times New Roman" w:cs="Times New Roman"/>
                <w:sz w:val="26"/>
                <w:szCs w:val="26"/>
              </w:rPr>
              <w:t>Уход за тяжёлыми больными. Основы реанимационной помощи</w:t>
            </w:r>
          </w:p>
        </w:tc>
        <w:tc>
          <w:tcPr>
            <w:tcW w:w="1134" w:type="dxa"/>
            <w:vAlign w:val="center"/>
          </w:tcPr>
          <w:p w:rsidR="00714AB2" w:rsidRPr="00FB2658" w:rsidRDefault="00714AB2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10" w:type="dxa"/>
            <w:vMerge/>
            <w:vAlign w:val="center"/>
          </w:tcPr>
          <w:p w:rsidR="00714AB2" w:rsidRPr="00FB2658" w:rsidRDefault="00714AB2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4AB2" w:rsidRPr="001B6C01" w:rsidTr="00FB2658">
        <w:tc>
          <w:tcPr>
            <w:tcW w:w="675" w:type="dxa"/>
          </w:tcPr>
          <w:p w:rsidR="00714AB2" w:rsidRPr="007D69E9" w:rsidRDefault="00714AB2" w:rsidP="007D69E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D69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387" w:type="dxa"/>
          </w:tcPr>
          <w:p w:rsidR="00714AB2" w:rsidRPr="002D6AD1" w:rsidRDefault="00714AB2" w:rsidP="007D69E9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2D6AD1">
              <w:rPr>
                <w:rFonts w:ascii="Times New Roman" w:hAnsi="Times New Roman" w:cs="Times New Roman"/>
                <w:sz w:val="26"/>
                <w:szCs w:val="26"/>
              </w:rPr>
              <w:t>Инфекционная безопасность и инфекционный контроль</w:t>
            </w:r>
          </w:p>
        </w:tc>
        <w:tc>
          <w:tcPr>
            <w:tcW w:w="1134" w:type="dxa"/>
            <w:vAlign w:val="center"/>
          </w:tcPr>
          <w:p w:rsidR="00714AB2" w:rsidRPr="00FB2658" w:rsidRDefault="00714AB2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10" w:type="dxa"/>
            <w:vMerge/>
            <w:vAlign w:val="center"/>
          </w:tcPr>
          <w:p w:rsidR="00714AB2" w:rsidRPr="00FB2658" w:rsidRDefault="00714AB2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4AB2" w:rsidRPr="001B6C01" w:rsidTr="00FB2658">
        <w:tc>
          <w:tcPr>
            <w:tcW w:w="675" w:type="dxa"/>
          </w:tcPr>
          <w:p w:rsidR="00714AB2" w:rsidRPr="007D69E9" w:rsidRDefault="00714AB2" w:rsidP="007D69E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D69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387" w:type="dxa"/>
          </w:tcPr>
          <w:p w:rsidR="00714AB2" w:rsidRPr="002D6AD1" w:rsidRDefault="00714AB2" w:rsidP="007D69E9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2D6AD1">
              <w:rPr>
                <w:rFonts w:ascii="Times New Roman" w:hAnsi="Times New Roman" w:cs="Times New Roman"/>
                <w:sz w:val="26"/>
                <w:szCs w:val="26"/>
              </w:rPr>
              <w:t>Медицина катастроф</w:t>
            </w:r>
          </w:p>
        </w:tc>
        <w:tc>
          <w:tcPr>
            <w:tcW w:w="1134" w:type="dxa"/>
            <w:vAlign w:val="center"/>
          </w:tcPr>
          <w:p w:rsidR="00714AB2" w:rsidRPr="00FB2658" w:rsidRDefault="00714AB2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410" w:type="dxa"/>
            <w:vMerge/>
            <w:vAlign w:val="center"/>
          </w:tcPr>
          <w:p w:rsidR="00714AB2" w:rsidRPr="00FB2658" w:rsidRDefault="00714AB2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69E9" w:rsidRPr="001B6C01" w:rsidTr="00DF6FF8">
        <w:tc>
          <w:tcPr>
            <w:tcW w:w="675" w:type="dxa"/>
          </w:tcPr>
          <w:p w:rsidR="007D69E9" w:rsidRPr="001B6C01" w:rsidRDefault="007D69E9" w:rsidP="002E177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387" w:type="dxa"/>
          </w:tcPr>
          <w:p w:rsidR="007D69E9" w:rsidRPr="007D69E9" w:rsidRDefault="007D69E9" w:rsidP="002E1770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D69E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Итоговая аттестация</w:t>
            </w:r>
          </w:p>
        </w:tc>
        <w:tc>
          <w:tcPr>
            <w:tcW w:w="1134" w:type="dxa"/>
          </w:tcPr>
          <w:p w:rsidR="007D69E9" w:rsidRPr="007D69E9" w:rsidRDefault="00714AB2" w:rsidP="002E177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10" w:type="dxa"/>
          </w:tcPr>
          <w:p w:rsidR="007D69E9" w:rsidRPr="007D69E9" w:rsidRDefault="007D69E9" w:rsidP="002E1770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D69E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Итоговое тестирование</w:t>
            </w:r>
          </w:p>
        </w:tc>
      </w:tr>
      <w:tr w:rsidR="007D69E9" w:rsidRPr="001B6C01" w:rsidTr="00DF6FF8">
        <w:tc>
          <w:tcPr>
            <w:tcW w:w="675" w:type="dxa"/>
          </w:tcPr>
          <w:p w:rsidR="007D69E9" w:rsidRPr="001B6C01" w:rsidRDefault="007D69E9" w:rsidP="002E17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7" w:type="dxa"/>
          </w:tcPr>
          <w:p w:rsidR="007D69E9" w:rsidRPr="007D69E9" w:rsidRDefault="007D69E9" w:rsidP="002E1770">
            <w:pPr>
              <w:spacing w:line="270" w:lineRule="atLeast"/>
              <w:jc w:val="both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7D69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7D69E9" w:rsidRPr="007D69E9" w:rsidRDefault="007D69E9" w:rsidP="002E177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D69E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144</w:t>
            </w:r>
          </w:p>
        </w:tc>
        <w:tc>
          <w:tcPr>
            <w:tcW w:w="2410" w:type="dxa"/>
          </w:tcPr>
          <w:p w:rsidR="007D69E9" w:rsidRPr="007D69E9" w:rsidRDefault="007D69E9" w:rsidP="002E1770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</w:tbl>
    <w:p w:rsidR="002E1770" w:rsidRPr="001B6C01" w:rsidRDefault="002E1770" w:rsidP="002E1770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E1770" w:rsidRPr="001B6C01" w:rsidSect="003530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4767"/>
    <w:multiLevelType w:val="hybridMultilevel"/>
    <w:tmpl w:val="2222C080"/>
    <w:lvl w:ilvl="0" w:tplc="1F08E3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C356532"/>
    <w:multiLevelType w:val="multilevel"/>
    <w:tmpl w:val="F5CE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7A6291"/>
    <w:multiLevelType w:val="hybridMultilevel"/>
    <w:tmpl w:val="36D25FCA"/>
    <w:lvl w:ilvl="0" w:tplc="1F08E3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8D537E2"/>
    <w:multiLevelType w:val="hybridMultilevel"/>
    <w:tmpl w:val="54B86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2017F"/>
    <w:multiLevelType w:val="hybridMultilevel"/>
    <w:tmpl w:val="3E18AA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F43F28"/>
    <w:multiLevelType w:val="multilevel"/>
    <w:tmpl w:val="331C0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C36E0C"/>
    <w:multiLevelType w:val="multilevel"/>
    <w:tmpl w:val="3F00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68"/>
    <w:rsid w:val="0002072A"/>
    <w:rsid w:val="00066F12"/>
    <w:rsid w:val="000975B4"/>
    <w:rsid w:val="001B6C01"/>
    <w:rsid w:val="001D7EC0"/>
    <w:rsid w:val="00200F96"/>
    <w:rsid w:val="002462F8"/>
    <w:rsid w:val="002B5607"/>
    <w:rsid w:val="002D6AD1"/>
    <w:rsid w:val="002D6E75"/>
    <w:rsid w:val="002E1770"/>
    <w:rsid w:val="003530CE"/>
    <w:rsid w:val="0049379B"/>
    <w:rsid w:val="004F3E21"/>
    <w:rsid w:val="00570992"/>
    <w:rsid w:val="00680E93"/>
    <w:rsid w:val="00696E31"/>
    <w:rsid w:val="0069785E"/>
    <w:rsid w:val="00714AB2"/>
    <w:rsid w:val="007A2EB2"/>
    <w:rsid w:val="007D69E9"/>
    <w:rsid w:val="008A0876"/>
    <w:rsid w:val="008E18F8"/>
    <w:rsid w:val="008E1F24"/>
    <w:rsid w:val="00972F0E"/>
    <w:rsid w:val="00993601"/>
    <w:rsid w:val="00A05468"/>
    <w:rsid w:val="00A27DFB"/>
    <w:rsid w:val="00AA42B8"/>
    <w:rsid w:val="00AF5188"/>
    <w:rsid w:val="00B816A2"/>
    <w:rsid w:val="00DB4724"/>
    <w:rsid w:val="00DF6FF8"/>
    <w:rsid w:val="00E559FA"/>
    <w:rsid w:val="00E95158"/>
    <w:rsid w:val="00F11EB9"/>
    <w:rsid w:val="00FB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18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18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8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18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E1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18F8"/>
    <w:rPr>
      <w:color w:val="0000FF"/>
      <w:u w:val="single"/>
    </w:rPr>
  </w:style>
  <w:style w:type="character" w:styleId="a5">
    <w:name w:val="Strong"/>
    <w:basedOn w:val="a0"/>
    <w:uiPriority w:val="22"/>
    <w:qFormat/>
    <w:rsid w:val="008E18F8"/>
    <w:rPr>
      <w:b/>
      <w:bCs/>
    </w:rPr>
  </w:style>
  <w:style w:type="character" w:customStyle="1" w:styleId="apple-converted-space">
    <w:name w:val="apple-converted-space"/>
    <w:basedOn w:val="a0"/>
    <w:rsid w:val="008E18F8"/>
  </w:style>
  <w:style w:type="paragraph" w:styleId="a6">
    <w:name w:val="List Paragraph"/>
    <w:basedOn w:val="a"/>
    <w:uiPriority w:val="34"/>
    <w:qFormat/>
    <w:rsid w:val="00F11EB9"/>
    <w:pPr>
      <w:spacing w:line="25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96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6E31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2E1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E17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18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18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8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18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E1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18F8"/>
    <w:rPr>
      <w:color w:val="0000FF"/>
      <w:u w:val="single"/>
    </w:rPr>
  </w:style>
  <w:style w:type="character" w:styleId="a5">
    <w:name w:val="Strong"/>
    <w:basedOn w:val="a0"/>
    <w:uiPriority w:val="22"/>
    <w:qFormat/>
    <w:rsid w:val="008E18F8"/>
    <w:rPr>
      <w:b/>
      <w:bCs/>
    </w:rPr>
  </w:style>
  <w:style w:type="character" w:customStyle="1" w:styleId="apple-converted-space">
    <w:name w:val="apple-converted-space"/>
    <w:basedOn w:val="a0"/>
    <w:rsid w:val="008E18F8"/>
  </w:style>
  <w:style w:type="paragraph" w:styleId="a6">
    <w:name w:val="List Paragraph"/>
    <w:basedOn w:val="a"/>
    <w:uiPriority w:val="34"/>
    <w:qFormat/>
    <w:rsid w:val="00F11EB9"/>
    <w:pPr>
      <w:spacing w:line="25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96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6E31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2E1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E17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3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27</cp:revision>
  <cp:lastPrinted>2017-04-05T11:51:00Z</cp:lastPrinted>
  <dcterms:created xsi:type="dcterms:W3CDTF">2017-04-05T11:03:00Z</dcterms:created>
  <dcterms:modified xsi:type="dcterms:W3CDTF">2018-05-01T08:39:00Z</dcterms:modified>
</cp:coreProperties>
</file>