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3D50426" w14:textId="6BBAD59E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A1294C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04D464BC" w:rsidR="00BF5D0B" w:rsidRPr="0034585C" w:rsidRDefault="00021D0F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C115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КЛИНИЧЕСКАЯ </w:t>
      </w:r>
      <w:r w:rsidR="00FD264B">
        <w:rPr>
          <w:rFonts w:ascii="Times New Roman" w:hAnsi="Times New Roman" w:cs="Times New Roman"/>
          <w:b/>
          <w:sz w:val="28"/>
          <w:szCs w:val="28"/>
          <w:lang w:eastAsia="ru-RU"/>
        </w:rPr>
        <w:t>ЛИПИДОЛОГИЯ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361521E1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EE1312">
        <w:rPr>
          <w:rFonts w:ascii="Times New Roman" w:hAnsi="Times New Roman" w:cs="Times New Roman"/>
          <w:sz w:val="28"/>
          <w:szCs w:val="28"/>
        </w:rPr>
        <w:t>144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EE1312">
        <w:rPr>
          <w:rFonts w:ascii="Times New Roman" w:hAnsi="Times New Roman" w:cs="Times New Roman"/>
          <w:sz w:val="28"/>
          <w:szCs w:val="28"/>
        </w:rPr>
        <w:t>1 месяц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6D59C92B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28876AE9" w14:textId="4F739555" w:rsidR="00B020EA" w:rsidRPr="0034585C" w:rsidRDefault="00B020EA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E1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Целевая аудитория:</w:t>
      </w:r>
      <w:r w:rsidRPr="00551E1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51E1C" w:rsidRPr="00551E1C">
        <w:rPr>
          <w:rFonts w:ascii="Times New Roman" w:hAnsi="Times New Roman" w:cs="Times New Roman"/>
          <w:sz w:val="28"/>
          <w:szCs w:val="28"/>
          <w:highlight w:val="yellow"/>
        </w:rPr>
        <w:t>ВО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841"/>
        <w:gridCol w:w="963"/>
        <w:gridCol w:w="1843"/>
      </w:tblGrid>
      <w:tr w:rsidR="00C04128" w:rsidRPr="0034585C" w14:paraId="4D4CF24E" w14:textId="77777777" w:rsidTr="00F815E4">
        <w:tc>
          <w:tcPr>
            <w:tcW w:w="675" w:type="dxa"/>
            <w:vAlign w:val="center"/>
          </w:tcPr>
          <w:p w14:paraId="5F8FA0BF" w14:textId="77777777" w:rsidR="00C04128" w:rsidRPr="0034585C" w:rsidRDefault="00C04128" w:rsidP="00F815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63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42E8F" w:rsidRPr="0034585C" w14:paraId="0011B18C" w14:textId="77777777" w:rsidTr="00F815E4">
        <w:tc>
          <w:tcPr>
            <w:tcW w:w="675" w:type="dxa"/>
          </w:tcPr>
          <w:p w14:paraId="1BF87514" w14:textId="77777777" w:rsidR="00842E8F" w:rsidRPr="0034585C" w:rsidRDefault="00842E8F" w:rsidP="00842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</w:tcPr>
          <w:p w14:paraId="25B03278" w14:textId="1E45C672" w:rsidR="00842E8F" w:rsidRPr="00E242DC" w:rsidRDefault="00A94FE7" w:rsidP="00842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Липопротеи</w:t>
            </w:r>
            <w:r w:rsidR="00AE4E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 строение, метаболизм, рецепторы</w:t>
            </w:r>
          </w:p>
        </w:tc>
        <w:tc>
          <w:tcPr>
            <w:tcW w:w="963" w:type="dxa"/>
            <w:vAlign w:val="center"/>
          </w:tcPr>
          <w:p w14:paraId="738CF3E4" w14:textId="0C64D556" w:rsidR="00842E8F" w:rsidRPr="0034585C" w:rsidRDefault="00F815E4" w:rsidP="0084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Merge w:val="restart"/>
            <w:vAlign w:val="center"/>
          </w:tcPr>
          <w:p w14:paraId="10935ADE" w14:textId="2D944D12" w:rsidR="00842E8F" w:rsidRPr="0034585C" w:rsidRDefault="00842E8F" w:rsidP="00842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E8F" w:rsidRPr="0034585C" w14:paraId="7AD17B6B" w14:textId="77777777" w:rsidTr="00F815E4">
        <w:tc>
          <w:tcPr>
            <w:tcW w:w="675" w:type="dxa"/>
          </w:tcPr>
          <w:p w14:paraId="6FC3B06B" w14:textId="2393A57F" w:rsidR="00842E8F" w:rsidRPr="0034585C" w:rsidRDefault="00842E8F" w:rsidP="00842E8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1" w:type="dxa"/>
          </w:tcPr>
          <w:p w14:paraId="4153DF60" w14:textId="655BDB55" w:rsidR="00842E8F" w:rsidRPr="00E242DC" w:rsidRDefault="00A94FE7" w:rsidP="00842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FE7">
              <w:rPr>
                <w:rFonts w:ascii="Times New Roman" w:hAnsi="Times New Roman" w:cs="Times New Roman"/>
                <w:sz w:val="24"/>
                <w:szCs w:val="24"/>
              </w:rPr>
              <w:t>Гиперлипопротеи</w:t>
            </w:r>
            <w:r w:rsidR="00AE4E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4FE7">
              <w:rPr>
                <w:rFonts w:ascii="Times New Roman" w:hAnsi="Times New Roman" w:cs="Times New Roman"/>
                <w:sz w:val="24"/>
                <w:szCs w:val="24"/>
              </w:rPr>
              <w:t>емии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классификация, о</w:t>
            </w:r>
            <w:r w:rsidRPr="00A94FE7">
              <w:rPr>
                <w:rFonts w:ascii="Times New Roman" w:hAnsi="Times New Roman" w:cs="Times New Roman"/>
                <w:sz w:val="24"/>
                <w:szCs w:val="24"/>
              </w:rPr>
              <w:t>сложнения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4FE7">
              <w:rPr>
                <w:rFonts w:ascii="Times New Roman" w:hAnsi="Times New Roman" w:cs="Times New Roman"/>
                <w:sz w:val="24"/>
                <w:szCs w:val="24"/>
              </w:rPr>
              <w:t>Атеросклероз</w:t>
            </w:r>
          </w:p>
        </w:tc>
        <w:tc>
          <w:tcPr>
            <w:tcW w:w="963" w:type="dxa"/>
            <w:vAlign w:val="center"/>
          </w:tcPr>
          <w:p w14:paraId="49AD2BEF" w14:textId="02B655F1" w:rsidR="00842E8F" w:rsidRPr="0034585C" w:rsidRDefault="00F815E4" w:rsidP="0084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vMerge/>
            <w:vAlign w:val="center"/>
          </w:tcPr>
          <w:p w14:paraId="137B434C" w14:textId="77777777" w:rsidR="00842E8F" w:rsidRPr="0034585C" w:rsidRDefault="00842E8F" w:rsidP="00842E8F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466" w:rsidRPr="0034585C" w14:paraId="3E95748E" w14:textId="77777777" w:rsidTr="00F815E4">
        <w:tc>
          <w:tcPr>
            <w:tcW w:w="675" w:type="dxa"/>
          </w:tcPr>
          <w:p w14:paraId="41D4FDFF" w14:textId="06F588D4" w:rsidR="009A5466" w:rsidRPr="0034585C" w:rsidRDefault="009A5466" w:rsidP="009A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1" w:type="dxa"/>
          </w:tcPr>
          <w:p w14:paraId="2320EF54" w14:textId="6C8C4EF0" w:rsidR="009A5466" w:rsidRPr="00E242DC" w:rsidRDefault="00A94FE7" w:rsidP="009A54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7">
              <w:rPr>
                <w:rFonts w:ascii="Times New Roman" w:hAnsi="Times New Roman" w:cs="Times New Roman"/>
                <w:sz w:val="24"/>
                <w:szCs w:val="24"/>
              </w:rPr>
              <w:t>Методы исследований показателей липидного обмена</w:t>
            </w:r>
          </w:p>
        </w:tc>
        <w:tc>
          <w:tcPr>
            <w:tcW w:w="963" w:type="dxa"/>
            <w:vAlign w:val="center"/>
          </w:tcPr>
          <w:p w14:paraId="418A1E31" w14:textId="0D5685F0" w:rsidR="009A5466" w:rsidRPr="0034585C" w:rsidRDefault="00F815E4" w:rsidP="009A5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vMerge/>
          </w:tcPr>
          <w:p w14:paraId="6AB50BE0" w14:textId="77777777" w:rsidR="009A5466" w:rsidRPr="0034585C" w:rsidRDefault="009A5466" w:rsidP="009A5466">
            <w:pPr>
              <w:jc w:val="center"/>
              <w:rPr>
                <w:sz w:val="24"/>
                <w:szCs w:val="24"/>
              </w:rPr>
            </w:pPr>
          </w:p>
        </w:tc>
      </w:tr>
      <w:tr w:rsidR="009A5466" w:rsidRPr="0034585C" w14:paraId="3731BF03" w14:textId="77777777" w:rsidTr="00F815E4">
        <w:tc>
          <w:tcPr>
            <w:tcW w:w="675" w:type="dxa"/>
          </w:tcPr>
          <w:p w14:paraId="06A53FCF" w14:textId="148EF1A7" w:rsidR="009A5466" w:rsidRPr="0034585C" w:rsidRDefault="009A5466" w:rsidP="009A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1" w:type="dxa"/>
          </w:tcPr>
          <w:p w14:paraId="0C8DA1F9" w14:textId="09986674" w:rsidR="009A5466" w:rsidRPr="00E242DC" w:rsidRDefault="00A94FE7" w:rsidP="009A54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7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</w:t>
            </w:r>
            <w:proofErr w:type="spellStart"/>
            <w:r w:rsidRPr="00A94FE7">
              <w:rPr>
                <w:rFonts w:ascii="Times New Roman" w:hAnsi="Times New Roman" w:cs="Times New Roman"/>
                <w:sz w:val="24"/>
                <w:szCs w:val="24"/>
              </w:rPr>
              <w:t>гиперлипопротеинемии</w:t>
            </w:r>
            <w:proofErr w:type="spellEnd"/>
            <w:r w:rsidRPr="00A94FE7">
              <w:rPr>
                <w:rFonts w:ascii="Times New Roman" w:hAnsi="Times New Roman" w:cs="Times New Roman"/>
                <w:sz w:val="24"/>
                <w:szCs w:val="24"/>
              </w:rPr>
              <w:t>. Принципы медико-генетического консультирования</w:t>
            </w:r>
          </w:p>
        </w:tc>
        <w:tc>
          <w:tcPr>
            <w:tcW w:w="963" w:type="dxa"/>
            <w:vAlign w:val="center"/>
          </w:tcPr>
          <w:p w14:paraId="308B82A8" w14:textId="0346D112" w:rsidR="009A5466" w:rsidRPr="0034585C" w:rsidRDefault="00F815E4" w:rsidP="009A5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vMerge/>
          </w:tcPr>
          <w:p w14:paraId="73203F85" w14:textId="77777777" w:rsidR="009A5466" w:rsidRPr="0034585C" w:rsidRDefault="009A5466" w:rsidP="009A5466">
            <w:pPr>
              <w:jc w:val="center"/>
              <w:rPr>
                <w:sz w:val="24"/>
                <w:szCs w:val="24"/>
              </w:rPr>
            </w:pPr>
          </w:p>
        </w:tc>
      </w:tr>
      <w:tr w:rsidR="009A5466" w:rsidRPr="0034585C" w14:paraId="5F16EB1D" w14:textId="77777777" w:rsidTr="00F815E4">
        <w:tc>
          <w:tcPr>
            <w:tcW w:w="675" w:type="dxa"/>
          </w:tcPr>
          <w:p w14:paraId="0A79ACEF" w14:textId="4AD955D4" w:rsidR="009A5466" w:rsidRPr="0034585C" w:rsidRDefault="009A5466" w:rsidP="009A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1" w:type="dxa"/>
          </w:tcPr>
          <w:p w14:paraId="78EC144D" w14:textId="130E2DBA" w:rsidR="009A5466" w:rsidRPr="00E242DC" w:rsidRDefault="00A94FE7" w:rsidP="009A54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Липидные нарушения при сахарном диабете</w:t>
            </w:r>
          </w:p>
        </w:tc>
        <w:tc>
          <w:tcPr>
            <w:tcW w:w="963" w:type="dxa"/>
            <w:vAlign w:val="center"/>
          </w:tcPr>
          <w:p w14:paraId="13D3D91E" w14:textId="63F025C2" w:rsidR="009A5466" w:rsidRPr="0034585C" w:rsidRDefault="00A42AD2" w:rsidP="009A54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14:paraId="413D1337" w14:textId="77777777" w:rsidR="009A5466" w:rsidRPr="0034585C" w:rsidRDefault="009A5466" w:rsidP="009A5466">
            <w:pPr>
              <w:jc w:val="center"/>
              <w:rPr>
                <w:sz w:val="24"/>
                <w:szCs w:val="24"/>
              </w:rPr>
            </w:pPr>
          </w:p>
        </w:tc>
      </w:tr>
      <w:tr w:rsidR="009A5466" w:rsidRPr="0034585C" w14:paraId="0625BC75" w14:textId="77777777" w:rsidTr="00F815E4">
        <w:tc>
          <w:tcPr>
            <w:tcW w:w="675" w:type="dxa"/>
          </w:tcPr>
          <w:p w14:paraId="33081213" w14:textId="79E81178" w:rsidR="009A5466" w:rsidRPr="0034585C" w:rsidRDefault="009A5466" w:rsidP="009A54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1" w:type="dxa"/>
          </w:tcPr>
          <w:p w14:paraId="57AA2583" w14:textId="77777777" w:rsidR="009A5466" w:rsidRPr="0034585C" w:rsidRDefault="009A5466" w:rsidP="009A54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  <w:bookmarkStart w:id="0" w:name="_GoBack"/>
            <w:bookmarkEnd w:id="0"/>
          </w:p>
        </w:tc>
        <w:tc>
          <w:tcPr>
            <w:tcW w:w="963" w:type="dxa"/>
          </w:tcPr>
          <w:p w14:paraId="356DFECA" w14:textId="18227C30" w:rsidR="009A5466" w:rsidRPr="0034585C" w:rsidRDefault="009A5466" w:rsidP="009A54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7D449F2" w14:textId="77777777" w:rsidR="009A5466" w:rsidRPr="0034585C" w:rsidRDefault="009A5466" w:rsidP="009A54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9A5466" w:rsidRPr="0034585C" w14:paraId="52EB02BD" w14:textId="77777777" w:rsidTr="00F815E4">
        <w:tc>
          <w:tcPr>
            <w:tcW w:w="675" w:type="dxa"/>
          </w:tcPr>
          <w:p w14:paraId="70BB8B6C" w14:textId="77777777" w:rsidR="009A5466" w:rsidRPr="0034585C" w:rsidRDefault="009A5466" w:rsidP="009A5466">
            <w:pPr>
              <w:rPr>
                <w:sz w:val="24"/>
                <w:szCs w:val="24"/>
              </w:rPr>
            </w:pPr>
          </w:p>
        </w:tc>
        <w:tc>
          <w:tcPr>
            <w:tcW w:w="5841" w:type="dxa"/>
          </w:tcPr>
          <w:p w14:paraId="65E0B3E8" w14:textId="77777777" w:rsidR="009A5466" w:rsidRPr="0034585C" w:rsidRDefault="009A5466" w:rsidP="009A5466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3" w:type="dxa"/>
          </w:tcPr>
          <w:p w14:paraId="7862A6EA" w14:textId="4B5B3C2B" w:rsidR="009A5466" w:rsidRPr="0034585C" w:rsidRDefault="009A5466" w:rsidP="009A54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14:paraId="7BAA64D4" w14:textId="77777777" w:rsidR="009A5466" w:rsidRPr="0034585C" w:rsidRDefault="009A5466" w:rsidP="009A5466">
            <w:pPr>
              <w:rPr>
                <w:sz w:val="24"/>
                <w:szCs w:val="24"/>
              </w:rPr>
            </w:pPr>
          </w:p>
        </w:tc>
      </w:tr>
    </w:tbl>
    <w:p w14:paraId="0AFD628E" w14:textId="1F7D15A3" w:rsidR="00842E8F" w:rsidRDefault="00842E8F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42E8F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0B"/>
    <w:rsid w:val="000147B5"/>
    <w:rsid w:val="00021D0F"/>
    <w:rsid w:val="000E39D5"/>
    <w:rsid w:val="00152D78"/>
    <w:rsid w:val="001A3F09"/>
    <w:rsid w:val="001B0859"/>
    <w:rsid w:val="001D56F3"/>
    <w:rsid w:val="001F7E49"/>
    <w:rsid w:val="00207B7B"/>
    <w:rsid w:val="00212513"/>
    <w:rsid w:val="002348F4"/>
    <w:rsid w:val="00280834"/>
    <w:rsid w:val="002E003D"/>
    <w:rsid w:val="0034585C"/>
    <w:rsid w:val="003845F1"/>
    <w:rsid w:val="003D4F62"/>
    <w:rsid w:val="003F5B60"/>
    <w:rsid w:val="004043DB"/>
    <w:rsid w:val="00441D37"/>
    <w:rsid w:val="00462A7B"/>
    <w:rsid w:val="0046681F"/>
    <w:rsid w:val="00483CAB"/>
    <w:rsid w:val="00493500"/>
    <w:rsid w:val="004C32A6"/>
    <w:rsid w:val="00551E1C"/>
    <w:rsid w:val="00552B5B"/>
    <w:rsid w:val="0058670D"/>
    <w:rsid w:val="00677F71"/>
    <w:rsid w:val="00684A1F"/>
    <w:rsid w:val="00700675"/>
    <w:rsid w:val="00705F3A"/>
    <w:rsid w:val="00744CA8"/>
    <w:rsid w:val="00760EFA"/>
    <w:rsid w:val="00842E8F"/>
    <w:rsid w:val="008A5A82"/>
    <w:rsid w:val="008B4825"/>
    <w:rsid w:val="00922712"/>
    <w:rsid w:val="00933EBB"/>
    <w:rsid w:val="00936B40"/>
    <w:rsid w:val="009A5466"/>
    <w:rsid w:val="00A04CB4"/>
    <w:rsid w:val="00A06015"/>
    <w:rsid w:val="00A1294C"/>
    <w:rsid w:val="00A33192"/>
    <w:rsid w:val="00A42AD2"/>
    <w:rsid w:val="00A828BA"/>
    <w:rsid w:val="00A94FE7"/>
    <w:rsid w:val="00AB75D4"/>
    <w:rsid w:val="00AE4E30"/>
    <w:rsid w:val="00B020EA"/>
    <w:rsid w:val="00B176A1"/>
    <w:rsid w:val="00BF2DFF"/>
    <w:rsid w:val="00BF5D0B"/>
    <w:rsid w:val="00C04128"/>
    <w:rsid w:val="00C115AE"/>
    <w:rsid w:val="00C412C8"/>
    <w:rsid w:val="00C67C80"/>
    <w:rsid w:val="00C77578"/>
    <w:rsid w:val="00CA7F3F"/>
    <w:rsid w:val="00D1490B"/>
    <w:rsid w:val="00D32278"/>
    <w:rsid w:val="00D45CE0"/>
    <w:rsid w:val="00D56166"/>
    <w:rsid w:val="00E242DC"/>
    <w:rsid w:val="00E97769"/>
    <w:rsid w:val="00EE1312"/>
    <w:rsid w:val="00F17C6A"/>
    <w:rsid w:val="00F774D7"/>
    <w:rsid w:val="00F815E4"/>
    <w:rsid w:val="00F874C8"/>
    <w:rsid w:val="00FD07D0"/>
    <w:rsid w:val="00FD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18</cp:revision>
  <dcterms:created xsi:type="dcterms:W3CDTF">2022-09-06T07:59:00Z</dcterms:created>
  <dcterms:modified xsi:type="dcterms:W3CDTF">2025-02-18T19:27:00Z</dcterms:modified>
</cp:coreProperties>
</file>