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4BCC48B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0FA1122F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00BB6">
        <w:rPr>
          <w:rFonts w:ascii="Times New Roman" w:hAnsi="Times New Roman" w:cs="Times New Roman"/>
          <w:b/>
          <w:sz w:val="28"/>
          <w:szCs w:val="28"/>
          <w:lang w:eastAsia="ru-RU"/>
        </w:rPr>
        <w:t>СЕСТРИНСКОЕ ДЕЛО В ТРАНСФУЗИОЛОГИИ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65EFDC06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302F29">
        <w:rPr>
          <w:rFonts w:ascii="Times New Roman" w:hAnsi="Times New Roman" w:cs="Times New Roman"/>
          <w:sz w:val="28"/>
          <w:szCs w:val="28"/>
        </w:rPr>
        <w:t>216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="00302F29">
        <w:rPr>
          <w:rFonts w:ascii="Times New Roman" w:hAnsi="Times New Roman" w:cs="Times New Roman"/>
          <w:sz w:val="28"/>
          <w:szCs w:val="28"/>
        </w:rPr>
        <w:t>,5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02F29">
        <w:rPr>
          <w:rFonts w:ascii="Times New Roman" w:hAnsi="Times New Roman" w:cs="Times New Roman"/>
          <w:sz w:val="28"/>
          <w:szCs w:val="28"/>
        </w:rPr>
        <w:t>а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5925A25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3A992C09" w14:textId="7D072972" w:rsidR="006569BF" w:rsidRPr="006569BF" w:rsidRDefault="006569B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E7F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 w:rsidRPr="00C06E7F">
        <w:rPr>
          <w:rFonts w:ascii="Times New Roman" w:hAnsi="Times New Roman" w:cs="Times New Roman"/>
          <w:sz w:val="28"/>
          <w:szCs w:val="28"/>
        </w:rPr>
        <w:t xml:space="preserve"> </w:t>
      </w:r>
      <w:r w:rsidR="00767C58" w:rsidRPr="00C06E7F">
        <w:rPr>
          <w:rFonts w:ascii="Times New Roman" w:hAnsi="Times New Roman" w:cs="Times New Roman"/>
          <w:sz w:val="28"/>
          <w:szCs w:val="28"/>
        </w:rPr>
        <w:t>средний медперсонал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662BED">
        <w:tc>
          <w:tcPr>
            <w:tcW w:w="675" w:type="dxa"/>
            <w:vAlign w:val="center"/>
          </w:tcPr>
          <w:p w14:paraId="5F8FA0BF" w14:textId="77777777" w:rsidR="00C04128" w:rsidRPr="0034585C" w:rsidRDefault="00C04128" w:rsidP="00397ED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4D90" w:rsidRPr="0034585C" w14:paraId="0011B18C" w14:textId="77777777" w:rsidTr="00662BED">
        <w:tc>
          <w:tcPr>
            <w:tcW w:w="675" w:type="dxa"/>
          </w:tcPr>
          <w:p w14:paraId="1BF87514" w14:textId="77777777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278" w14:textId="31D69B22" w:rsidR="007C4D90" w:rsidRPr="0034585C" w:rsidRDefault="00B04E92" w:rsidP="00883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E92">
              <w:rPr>
                <w:rFonts w:ascii="Times New Roman" w:hAnsi="Times New Roman" w:cs="Times New Roman"/>
                <w:sz w:val="24"/>
                <w:szCs w:val="24"/>
              </w:rPr>
              <w:t>Организация службы крови в Р</w:t>
            </w:r>
            <w:r w:rsidR="0078043F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B04E92">
              <w:rPr>
                <w:rFonts w:ascii="Times New Roman" w:hAnsi="Times New Roman" w:cs="Times New Roman"/>
                <w:sz w:val="24"/>
                <w:szCs w:val="24"/>
              </w:rPr>
              <w:t>Теория сестринского дела</w:t>
            </w:r>
          </w:p>
        </w:tc>
        <w:tc>
          <w:tcPr>
            <w:tcW w:w="992" w:type="dxa"/>
            <w:vAlign w:val="center"/>
          </w:tcPr>
          <w:p w14:paraId="738CF3E4" w14:textId="6385B92E" w:rsidR="007C4D90" w:rsidRPr="0034585C" w:rsidRDefault="002E3E9E" w:rsidP="007C4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7C4D90" w:rsidRPr="0034585C" w:rsidRDefault="007C4D90" w:rsidP="007C4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83E26" w:rsidRPr="0034585C" w14:paraId="7AD17B6B" w14:textId="77777777" w:rsidTr="001F1E20">
        <w:tc>
          <w:tcPr>
            <w:tcW w:w="675" w:type="dxa"/>
          </w:tcPr>
          <w:p w14:paraId="6FC3B06B" w14:textId="2393A57F" w:rsidR="00883E26" w:rsidRPr="0034585C" w:rsidRDefault="00883E26" w:rsidP="00883E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14:paraId="4153DF60" w14:textId="47F12A22" w:rsidR="00883E26" w:rsidRPr="00883E26" w:rsidRDefault="00B04E92" w:rsidP="003510F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B04E92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иммуногематологии</w:t>
            </w:r>
            <w:proofErr w:type="spellEnd"/>
            <w:r w:rsidRPr="00B04E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4E92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крови</w:t>
            </w:r>
          </w:p>
        </w:tc>
        <w:tc>
          <w:tcPr>
            <w:tcW w:w="992" w:type="dxa"/>
            <w:vAlign w:val="center"/>
          </w:tcPr>
          <w:p w14:paraId="49AD2BEF" w14:textId="10801AC8" w:rsidR="00883E26" w:rsidRPr="0034585C" w:rsidRDefault="003510F3" w:rsidP="0088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883E26" w:rsidRPr="0034585C" w:rsidRDefault="00883E26" w:rsidP="00883E2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E26" w:rsidRPr="0034585C" w14:paraId="3E95748E" w14:textId="77777777" w:rsidTr="001F1E20">
        <w:tc>
          <w:tcPr>
            <w:tcW w:w="675" w:type="dxa"/>
          </w:tcPr>
          <w:p w14:paraId="41D4FDFF" w14:textId="06F588D4" w:rsidR="00883E26" w:rsidRPr="0034585C" w:rsidRDefault="00883E26" w:rsidP="00883E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14:paraId="2320EF54" w14:textId="4824E1D1" w:rsidR="00883E26" w:rsidRPr="00883E26" w:rsidRDefault="00B04E92" w:rsidP="00883E2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4E92">
              <w:rPr>
                <w:rFonts w:ascii="Times New Roman" w:hAnsi="Times New Roman" w:cs="Times New Roman"/>
                <w:bCs/>
                <w:sz w:val="24"/>
                <w:szCs w:val="24"/>
              </w:rPr>
              <w:t>Трансфузионная</w:t>
            </w:r>
            <w:proofErr w:type="spellEnd"/>
            <w:r w:rsidRPr="00B0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терапия. Гемотрансфузия</w:t>
            </w:r>
            <w:r w:rsidR="00351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510F3" w:rsidRPr="003510F3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Компоненты, препараты крови, кровезаменители</w:t>
            </w:r>
          </w:p>
        </w:tc>
        <w:tc>
          <w:tcPr>
            <w:tcW w:w="992" w:type="dxa"/>
            <w:vAlign w:val="center"/>
          </w:tcPr>
          <w:p w14:paraId="418A1E31" w14:textId="0D5C2C9D" w:rsidR="00883E26" w:rsidRPr="0034585C" w:rsidRDefault="003510F3" w:rsidP="00883E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Merge/>
          </w:tcPr>
          <w:p w14:paraId="6AB50BE0" w14:textId="77777777" w:rsidR="00883E26" w:rsidRPr="0034585C" w:rsidRDefault="00883E26" w:rsidP="00883E26">
            <w:pPr>
              <w:jc w:val="center"/>
              <w:rPr>
                <w:sz w:val="24"/>
                <w:szCs w:val="24"/>
              </w:rPr>
            </w:pPr>
          </w:p>
        </w:tc>
      </w:tr>
      <w:tr w:rsidR="00B04E92" w:rsidRPr="0034585C" w14:paraId="3731BF03" w14:textId="77777777" w:rsidTr="001F1E20">
        <w:tc>
          <w:tcPr>
            <w:tcW w:w="675" w:type="dxa"/>
          </w:tcPr>
          <w:p w14:paraId="06A53FCF" w14:textId="148EF1A7" w:rsidR="00B04E92" w:rsidRPr="0034585C" w:rsidRDefault="00B04E92" w:rsidP="00B04E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14:paraId="0C8DA1F9" w14:textId="333B7EE6" w:rsidR="00B04E92" w:rsidRPr="00B04E92" w:rsidRDefault="00B04E92" w:rsidP="00B04E9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E92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</w:t>
            </w:r>
            <w:r w:rsidR="004A0C6F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B04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безопасность </w:t>
            </w:r>
            <w:r w:rsidR="004A0C6F">
              <w:rPr>
                <w:rFonts w:ascii="Times New Roman" w:hAnsi="Times New Roman" w:cs="Times New Roman"/>
                <w:bCs/>
                <w:sz w:val="24"/>
                <w:szCs w:val="24"/>
              </w:rPr>
              <w:t>в трансфузиологии</w:t>
            </w:r>
          </w:p>
        </w:tc>
        <w:tc>
          <w:tcPr>
            <w:tcW w:w="992" w:type="dxa"/>
            <w:vAlign w:val="center"/>
          </w:tcPr>
          <w:p w14:paraId="308B82A8" w14:textId="4DEBCB59" w:rsidR="00B04E92" w:rsidRPr="0034585C" w:rsidRDefault="00C00BB6" w:rsidP="00B04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73203F85" w14:textId="77777777" w:rsidR="00B04E92" w:rsidRPr="0034585C" w:rsidRDefault="00B04E92" w:rsidP="00B04E92">
            <w:pPr>
              <w:jc w:val="center"/>
              <w:rPr>
                <w:sz w:val="24"/>
                <w:szCs w:val="24"/>
              </w:rPr>
            </w:pPr>
          </w:p>
        </w:tc>
      </w:tr>
      <w:tr w:rsidR="00B04E92" w:rsidRPr="0034585C" w14:paraId="5F16EB1D" w14:textId="77777777" w:rsidTr="00662BED">
        <w:tc>
          <w:tcPr>
            <w:tcW w:w="675" w:type="dxa"/>
          </w:tcPr>
          <w:p w14:paraId="0A79ACEF" w14:textId="4AD955D4" w:rsidR="00B04E92" w:rsidRPr="0034585C" w:rsidRDefault="00B04E92" w:rsidP="00B04E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44D" w14:textId="364E5A75" w:rsidR="00B04E92" w:rsidRPr="00B04E92" w:rsidRDefault="00B04E92" w:rsidP="00B04E9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E92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Неотложные состояния и основы реанимации. Медицина катастроф</w:t>
            </w:r>
          </w:p>
        </w:tc>
        <w:tc>
          <w:tcPr>
            <w:tcW w:w="992" w:type="dxa"/>
            <w:vAlign w:val="center"/>
          </w:tcPr>
          <w:p w14:paraId="13D3D91E" w14:textId="190F8DD9" w:rsidR="00B04E92" w:rsidRPr="0034585C" w:rsidRDefault="00B04E92" w:rsidP="00B04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</w:tcPr>
          <w:p w14:paraId="413D1337" w14:textId="77777777" w:rsidR="00B04E92" w:rsidRPr="0034585C" w:rsidRDefault="00B04E92" w:rsidP="00B04E92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662BED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1260E5B8" w:rsidR="00BF2DFF" w:rsidRPr="0034585C" w:rsidRDefault="00302F29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662BED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7468761D" w:rsidR="00BF2DFF" w:rsidRPr="0034585C" w:rsidRDefault="00302F29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10057827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412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20B57"/>
    <w:rsid w:val="000C28F5"/>
    <w:rsid w:val="000C58ED"/>
    <w:rsid w:val="000E39D5"/>
    <w:rsid w:val="00152D78"/>
    <w:rsid w:val="00182111"/>
    <w:rsid w:val="001A3F09"/>
    <w:rsid w:val="001B0859"/>
    <w:rsid w:val="001B78AA"/>
    <w:rsid w:val="00207B7B"/>
    <w:rsid w:val="00217438"/>
    <w:rsid w:val="002348F4"/>
    <w:rsid w:val="00280834"/>
    <w:rsid w:val="002E003D"/>
    <w:rsid w:val="002E3E9E"/>
    <w:rsid w:val="00302768"/>
    <w:rsid w:val="00302F29"/>
    <w:rsid w:val="0034585C"/>
    <w:rsid w:val="003510F3"/>
    <w:rsid w:val="003D4F62"/>
    <w:rsid w:val="004043DB"/>
    <w:rsid w:val="00441D37"/>
    <w:rsid w:val="0046681F"/>
    <w:rsid w:val="00483CAB"/>
    <w:rsid w:val="004A0C6F"/>
    <w:rsid w:val="004B414D"/>
    <w:rsid w:val="004C32A6"/>
    <w:rsid w:val="0058670D"/>
    <w:rsid w:val="005B5BFA"/>
    <w:rsid w:val="006569BF"/>
    <w:rsid w:val="00662BED"/>
    <w:rsid w:val="00677F71"/>
    <w:rsid w:val="00684A1F"/>
    <w:rsid w:val="006A7C37"/>
    <w:rsid w:val="00700675"/>
    <w:rsid w:val="00705F3A"/>
    <w:rsid w:val="00744CA8"/>
    <w:rsid w:val="00760EFA"/>
    <w:rsid w:val="00767C58"/>
    <w:rsid w:val="0078043F"/>
    <w:rsid w:val="007B1B7E"/>
    <w:rsid w:val="007C4D90"/>
    <w:rsid w:val="0080247A"/>
    <w:rsid w:val="00883E26"/>
    <w:rsid w:val="008A5A82"/>
    <w:rsid w:val="008B4825"/>
    <w:rsid w:val="008E5DBA"/>
    <w:rsid w:val="00933EBB"/>
    <w:rsid w:val="00936B40"/>
    <w:rsid w:val="009C52C9"/>
    <w:rsid w:val="00A06015"/>
    <w:rsid w:val="00A1294C"/>
    <w:rsid w:val="00A33192"/>
    <w:rsid w:val="00A828BA"/>
    <w:rsid w:val="00AA1C20"/>
    <w:rsid w:val="00AB75D4"/>
    <w:rsid w:val="00B04E92"/>
    <w:rsid w:val="00BF2DFF"/>
    <w:rsid w:val="00BF5D0B"/>
    <w:rsid w:val="00C00BB6"/>
    <w:rsid w:val="00C04128"/>
    <w:rsid w:val="00C06E7F"/>
    <w:rsid w:val="00C12E6B"/>
    <w:rsid w:val="00C30BA6"/>
    <w:rsid w:val="00C412C8"/>
    <w:rsid w:val="00C67C80"/>
    <w:rsid w:val="00C77578"/>
    <w:rsid w:val="00CA3063"/>
    <w:rsid w:val="00CA7F3F"/>
    <w:rsid w:val="00CE2C8F"/>
    <w:rsid w:val="00D1490B"/>
    <w:rsid w:val="00D45CE0"/>
    <w:rsid w:val="00D56166"/>
    <w:rsid w:val="00DC59D9"/>
    <w:rsid w:val="00DE0E6A"/>
    <w:rsid w:val="00E24848"/>
    <w:rsid w:val="00E97769"/>
    <w:rsid w:val="00F17C6A"/>
    <w:rsid w:val="00F774D7"/>
    <w:rsid w:val="00F874C8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81</cp:revision>
  <dcterms:created xsi:type="dcterms:W3CDTF">2018-04-11T07:57:00Z</dcterms:created>
  <dcterms:modified xsi:type="dcterms:W3CDTF">2023-06-08T17:02:00Z</dcterms:modified>
</cp:coreProperties>
</file>